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CA9A" w14:textId="031A46A3" w:rsidR="00037F47" w:rsidRPr="006718B8" w:rsidRDefault="008D2859" w:rsidP="003A7BE4">
      <w:pPr>
        <w:pStyle w:val="NoSpacing"/>
        <w:rPr>
          <w:rFonts w:ascii="ITC Avant Garde Gothic" w:hAnsi="ITC Avant Garde Gothic"/>
          <w:b/>
          <w:bCs/>
          <w:color w:val="ED148D"/>
          <w:sz w:val="32"/>
          <w:szCs w:val="32"/>
        </w:rPr>
      </w:pPr>
      <w:r>
        <w:rPr>
          <w:rFonts w:ascii="ITC Avant Garde Gothic Pro Md" w:hAnsi="ITC Avant Garde Gothic Pro Md"/>
          <w:b/>
          <w:bCs/>
          <w:color w:val="ED148D"/>
          <w:sz w:val="32"/>
          <w:szCs w:val="32"/>
        </w:rPr>
        <w:t>Senior</w:t>
      </w:r>
      <w:r w:rsidR="00117F03">
        <w:rPr>
          <w:rFonts w:ascii="ITC Avant Garde Gothic Pro Md" w:hAnsi="ITC Avant Garde Gothic Pro Md"/>
          <w:b/>
          <w:bCs/>
          <w:color w:val="ED148D"/>
          <w:sz w:val="32"/>
          <w:szCs w:val="32"/>
        </w:rPr>
        <w:t xml:space="preserve"> Community Link Worker</w:t>
      </w:r>
    </w:p>
    <w:p w14:paraId="2CFD1933" w14:textId="2C237B50" w:rsidR="003A7BE4" w:rsidRPr="00581127" w:rsidRDefault="003A7BE4" w:rsidP="003A7BE4">
      <w:pPr>
        <w:pStyle w:val="NoSpacing"/>
        <w:rPr>
          <w:rFonts w:ascii="Century Gothic" w:hAnsi="Century Gothic"/>
          <w:sz w:val="24"/>
          <w:szCs w:val="24"/>
        </w:rPr>
      </w:pPr>
      <w:r w:rsidRPr="00581127">
        <w:rPr>
          <w:rFonts w:ascii="Century Gothic" w:hAnsi="Century Gothic"/>
          <w:sz w:val="24"/>
          <w:szCs w:val="24"/>
        </w:rPr>
        <w:t>Job Description</w:t>
      </w:r>
    </w:p>
    <w:p w14:paraId="6978F69F" w14:textId="77777777" w:rsidR="00886357" w:rsidRPr="008D2859" w:rsidRDefault="00886357" w:rsidP="003A7BE4">
      <w:pPr>
        <w:pStyle w:val="NoSpacing"/>
        <w:rPr>
          <w:rFonts w:ascii="Century Gothic" w:hAnsi="Century Gothic" w:cs="Arial"/>
          <w:b/>
          <w:bCs/>
        </w:rPr>
      </w:pPr>
    </w:p>
    <w:p w14:paraId="0E4BCA2D" w14:textId="5540952A" w:rsidR="008D2859"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Location:</w:t>
      </w:r>
      <w:r w:rsidR="0014474F">
        <w:rPr>
          <w:rFonts w:ascii="Century Gothic" w:hAnsi="Century Gothic" w:cs="Arial"/>
          <w:b/>
          <w:bCs/>
          <w:sz w:val="24"/>
          <w:szCs w:val="24"/>
        </w:rPr>
        <w:t xml:space="preserve"> </w:t>
      </w:r>
      <w:r w:rsidR="0014474F" w:rsidRPr="0014474F">
        <w:rPr>
          <w:rFonts w:ascii="Century Gothic" w:hAnsi="Century Gothic" w:cs="Arial"/>
          <w:sz w:val="24"/>
          <w:szCs w:val="24"/>
        </w:rPr>
        <w:t>Inverness</w:t>
      </w:r>
    </w:p>
    <w:p w14:paraId="1B85D488" w14:textId="1FF30E57" w:rsidR="003A7BE4" w:rsidRPr="00B16158" w:rsidRDefault="003A7BE4" w:rsidP="003A7BE4">
      <w:pPr>
        <w:pStyle w:val="NoSpacing"/>
        <w:rPr>
          <w:rFonts w:ascii="Century Gothic" w:hAnsi="Century Gothic" w:cs="Arial"/>
          <w:sz w:val="24"/>
          <w:szCs w:val="24"/>
        </w:rPr>
      </w:pPr>
      <w:r w:rsidRPr="00B16158">
        <w:rPr>
          <w:rFonts w:ascii="Century Gothic" w:hAnsi="Century Gothic" w:cs="Arial"/>
          <w:b/>
          <w:bCs/>
          <w:sz w:val="24"/>
          <w:szCs w:val="24"/>
        </w:rPr>
        <w:t>Salary:</w:t>
      </w:r>
      <w:r w:rsidR="002030C6" w:rsidRPr="00B16158">
        <w:rPr>
          <w:rFonts w:ascii="Century Gothic" w:hAnsi="Century Gothic" w:cs="Arial"/>
          <w:sz w:val="24"/>
          <w:szCs w:val="24"/>
        </w:rPr>
        <w:t xml:space="preserve"> </w:t>
      </w:r>
      <w:r w:rsidR="00565183" w:rsidRPr="00B16158">
        <w:rPr>
          <w:rFonts w:ascii="Century Gothic" w:hAnsi="Century Gothic" w:cs="Arial"/>
          <w:sz w:val="24"/>
          <w:szCs w:val="24"/>
        </w:rPr>
        <w:t>£</w:t>
      </w:r>
      <w:r w:rsidR="005D51E0" w:rsidRPr="00B16158">
        <w:rPr>
          <w:rFonts w:ascii="Century Gothic" w:hAnsi="Century Gothic" w:cs="Arial"/>
          <w:sz w:val="24"/>
          <w:szCs w:val="24"/>
        </w:rPr>
        <w:t>2</w:t>
      </w:r>
      <w:r w:rsidR="007C246E">
        <w:rPr>
          <w:rFonts w:ascii="Century Gothic" w:hAnsi="Century Gothic" w:cs="Arial"/>
          <w:sz w:val="24"/>
          <w:szCs w:val="24"/>
        </w:rPr>
        <w:t>5</w:t>
      </w:r>
      <w:r w:rsidR="005D51E0" w:rsidRPr="00B16158">
        <w:rPr>
          <w:rFonts w:ascii="Century Gothic" w:hAnsi="Century Gothic" w:cs="Arial"/>
          <w:sz w:val="24"/>
          <w:szCs w:val="24"/>
        </w:rPr>
        <w:t>,</w:t>
      </w:r>
      <w:r w:rsidR="007C246E">
        <w:rPr>
          <w:rFonts w:ascii="Century Gothic" w:hAnsi="Century Gothic" w:cs="Arial"/>
          <w:sz w:val="24"/>
          <w:szCs w:val="24"/>
        </w:rPr>
        <w:t>235</w:t>
      </w:r>
      <w:r w:rsidR="00D60A36" w:rsidRPr="00B16158">
        <w:rPr>
          <w:rFonts w:ascii="Century Gothic" w:hAnsi="Century Gothic" w:cs="Arial"/>
          <w:sz w:val="24"/>
          <w:szCs w:val="24"/>
        </w:rPr>
        <w:t xml:space="preserve"> (pro</w:t>
      </w:r>
      <w:r w:rsidR="005D51E0" w:rsidRPr="00B16158">
        <w:rPr>
          <w:rFonts w:ascii="Century Gothic" w:hAnsi="Century Gothic" w:cs="Arial"/>
          <w:sz w:val="24"/>
          <w:szCs w:val="24"/>
        </w:rPr>
        <w:t>-</w:t>
      </w:r>
      <w:r w:rsidR="00D60A36" w:rsidRPr="00B16158">
        <w:rPr>
          <w:rFonts w:ascii="Century Gothic" w:hAnsi="Century Gothic" w:cs="Arial"/>
          <w:sz w:val="24"/>
          <w:szCs w:val="24"/>
        </w:rPr>
        <w:t>rata)</w:t>
      </w:r>
    </w:p>
    <w:p w14:paraId="7D8AF33A" w14:textId="249CDB26" w:rsidR="002A62EC" w:rsidRPr="00B16158" w:rsidRDefault="002A62EC" w:rsidP="003A7BE4">
      <w:pPr>
        <w:pStyle w:val="NoSpacing"/>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w:t>
      </w:r>
      <w:r w:rsidRPr="00B16158">
        <w:rPr>
          <w:rFonts w:ascii="Century Gothic" w:hAnsi="Century Gothic" w:cs="Arial"/>
          <w:b/>
          <w:bCs/>
          <w:sz w:val="24"/>
          <w:szCs w:val="24"/>
        </w:rPr>
        <w:t>Band:</w:t>
      </w:r>
      <w:r w:rsidRPr="00B16158">
        <w:rPr>
          <w:rFonts w:ascii="Century Gothic" w:hAnsi="Century Gothic" w:cs="Arial"/>
          <w:sz w:val="24"/>
          <w:szCs w:val="24"/>
        </w:rPr>
        <w:t xml:space="preserve"> </w:t>
      </w:r>
      <w:r w:rsidR="00D60A36" w:rsidRPr="00B16158">
        <w:rPr>
          <w:rFonts w:ascii="Century Gothic" w:hAnsi="Century Gothic" w:cs="Arial"/>
          <w:sz w:val="24"/>
          <w:szCs w:val="24"/>
        </w:rPr>
        <w:t>1.</w:t>
      </w:r>
      <w:r w:rsidR="005D51E0" w:rsidRPr="00B16158">
        <w:rPr>
          <w:rFonts w:ascii="Century Gothic" w:hAnsi="Century Gothic" w:cs="Arial"/>
          <w:sz w:val="24"/>
          <w:szCs w:val="24"/>
        </w:rPr>
        <w:t>3</w:t>
      </w:r>
    </w:p>
    <w:p w14:paraId="1CE50A2D" w14:textId="14587E7E" w:rsidR="008D2859"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Hours:</w:t>
      </w:r>
      <w:r w:rsidRPr="00B16158">
        <w:rPr>
          <w:rFonts w:ascii="Century Gothic" w:hAnsi="Century Gothic" w:cs="Arial"/>
          <w:sz w:val="24"/>
          <w:szCs w:val="24"/>
        </w:rPr>
        <w:t xml:space="preserve"> </w:t>
      </w:r>
      <w:r w:rsidR="0061512B">
        <w:rPr>
          <w:rFonts w:ascii="Century Gothic" w:hAnsi="Century Gothic" w:cs="Arial"/>
          <w:sz w:val="24"/>
          <w:szCs w:val="24"/>
        </w:rPr>
        <w:t>30 (Part-Time)</w:t>
      </w:r>
    </w:p>
    <w:p w14:paraId="2B1EBB03" w14:textId="10B6DAB3" w:rsidR="003A7BE4"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 xml:space="preserve">Contract: </w:t>
      </w:r>
      <w:r w:rsidRPr="00B16158">
        <w:rPr>
          <w:rFonts w:ascii="Century Gothic" w:hAnsi="Century Gothic" w:cs="Arial"/>
          <w:sz w:val="24"/>
          <w:szCs w:val="24"/>
        </w:rPr>
        <w:t>Permanent</w:t>
      </w:r>
    </w:p>
    <w:p w14:paraId="6EF18077" w14:textId="71183D8F" w:rsidR="003A7BE4" w:rsidRPr="00B16158" w:rsidRDefault="003A7BE4" w:rsidP="00C27BE9">
      <w:pPr>
        <w:pStyle w:val="NoSpacing"/>
        <w:rPr>
          <w:rFonts w:ascii="Century Gothic" w:hAnsi="Century Gothic" w:cs="Arial"/>
          <w:sz w:val="24"/>
          <w:szCs w:val="24"/>
        </w:rPr>
      </w:pPr>
      <w:r w:rsidRPr="00B16158">
        <w:rPr>
          <w:rFonts w:ascii="Century Gothic" w:hAnsi="Century Gothic" w:cs="Arial"/>
          <w:b/>
          <w:bCs/>
          <w:sz w:val="24"/>
          <w:szCs w:val="24"/>
        </w:rPr>
        <w:t>Reports To</w:t>
      </w:r>
      <w:r w:rsidRPr="00B16158">
        <w:rPr>
          <w:rFonts w:ascii="Century Gothic" w:hAnsi="Century Gothic" w:cs="Arial"/>
          <w:sz w:val="24"/>
          <w:szCs w:val="24"/>
        </w:rPr>
        <w:t xml:space="preserve">: </w:t>
      </w:r>
      <w:r w:rsidR="00A924CF" w:rsidRPr="00B16158">
        <w:rPr>
          <w:rFonts w:ascii="Century Gothic" w:hAnsi="Century Gothic" w:cs="Arial"/>
          <w:sz w:val="24"/>
          <w:szCs w:val="24"/>
        </w:rPr>
        <w:t>Project Manager</w:t>
      </w:r>
    </w:p>
    <w:p w14:paraId="60B9664C" w14:textId="4FC81A90" w:rsidR="00B16158" w:rsidRPr="002429D3" w:rsidRDefault="00B16158" w:rsidP="00B16158">
      <w:pPr>
        <w:pStyle w:val="NoSpacing"/>
        <w:rPr>
          <w:rFonts w:ascii="Century Gothic" w:eastAsiaTheme="minorEastAsia" w:hAnsi="Century Gothic"/>
          <w:b/>
          <w:bCs/>
          <w:sz w:val="24"/>
          <w:szCs w:val="24"/>
        </w:rPr>
      </w:pPr>
      <w:r w:rsidRPr="002429D3">
        <w:rPr>
          <w:rFonts w:ascii="Century Gothic" w:eastAsiaTheme="minorEastAsia" w:hAnsi="Century Gothic"/>
          <w:b/>
          <w:bCs/>
          <w:sz w:val="24"/>
          <w:szCs w:val="24"/>
        </w:rPr>
        <w:t xml:space="preserve">Disclosure &amp; Barring Check: </w:t>
      </w:r>
      <w:r w:rsidRPr="00D23B8A">
        <w:rPr>
          <w:rFonts w:ascii="Century Gothic" w:eastAsiaTheme="minorEastAsia" w:hAnsi="Century Gothic"/>
          <w:sz w:val="24"/>
          <w:szCs w:val="24"/>
        </w:rPr>
        <w:t xml:space="preserve">This post will be subject to a </w:t>
      </w:r>
      <w:r>
        <w:rPr>
          <w:rFonts w:ascii="Century Gothic" w:eastAsiaTheme="minorEastAsia" w:hAnsi="Century Gothic"/>
          <w:sz w:val="24"/>
          <w:szCs w:val="24"/>
        </w:rPr>
        <w:t xml:space="preserve">PVG check for working with </w:t>
      </w:r>
      <w:r w:rsidR="0071791D">
        <w:rPr>
          <w:rFonts w:ascii="Century Gothic" w:eastAsiaTheme="minorEastAsia" w:hAnsi="Century Gothic"/>
          <w:sz w:val="24"/>
          <w:szCs w:val="24"/>
        </w:rPr>
        <w:t>vulnerable a</w:t>
      </w:r>
      <w:r w:rsidRPr="00D23B8A">
        <w:rPr>
          <w:rFonts w:ascii="Century Gothic" w:eastAsiaTheme="minorEastAsia" w:hAnsi="Century Gothic"/>
          <w:sz w:val="24"/>
          <w:szCs w:val="24"/>
        </w:rPr>
        <w:t>dults</w:t>
      </w:r>
      <w:r w:rsidR="0066773C">
        <w:rPr>
          <w:rFonts w:ascii="Century Gothic" w:eastAsiaTheme="minorEastAsia" w:hAnsi="Century Gothic"/>
          <w:sz w:val="24"/>
          <w:szCs w:val="24"/>
        </w:rPr>
        <w:t xml:space="preserve"> and is exempt</w:t>
      </w:r>
      <w:r w:rsidR="0071791D">
        <w:rPr>
          <w:rFonts w:ascii="Century Gothic" w:eastAsiaTheme="minorEastAsia" w:hAnsi="Century Gothic"/>
          <w:sz w:val="24"/>
          <w:szCs w:val="24"/>
        </w:rPr>
        <w:t xml:space="preserve"> </w:t>
      </w:r>
      <w:r w:rsidR="0071791D" w:rsidRPr="0071791D">
        <w:rPr>
          <w:rFonts w:ascii="Century Gothic" w:eastAsiaTheme="minorEastAsia" w:hAnsi="Century Gothic"/>
          <w:sz w:val="24"/>
          <w:szCs w:val="24"/>
        </w:rPr>
        <w:t>from the Rehabilitation of Offenders Act 1974.</w:t>
      </w:r>
    </w:p>
    <w:p w14:paraId="439649BA" w14:textId="77777777" w:rsidR="00B16158" w:rsidRDefault="00B16158" w:rsidP="00B16158">
      <w:pPr>
        <w:pStyle w:val="NoSpacing"/>
        <w:rPr>
          <w:rFonts w:ascii="Century Gothic" w:eastAsiaTheme="minorEastAsia" w:hAnsi="Century Gothic"/>
          <w:sz w:val="24"/>
          <w:szCs w:val="24"/>
        </w:rPr>
      </w:pPr>
    </w:p>
    <w:p w14:paraId="22182F0C" w14:textId="77777777" w:rsidR="007F611F" w:rsidRPr="00034D53" w:rsidRDefault="007F611F" w:rsidP="007F611F">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About Us</w:t>
      </w:r>
    </w:p>
    <w:p w14:paraId="3508F580" w14:textId="0C386959" w:rsidR="003A7BE4" w:rsidRPr="008D2859" w:rsidRDefault="003A7BE4" w:rsidP="00A72EA6">
      <w:pPr>
        <w:pStyle w:val="NoSpacing"/>
        <w:jc w:val="both"/>
        <w:rPr>
          <w:rStyle w:val="eop"/>
          <w:rFonts w:ascii="Century Gothic" w:hAnsi="Century Gothic" w:cs="Arial"/>
          <w:color w:val="212529"/>
        </w:rPr>
      </w:pPr>
      <w:r w:rsidRPr="008D2859">
        <w:rPr>
          <w:rStyle w:val="normaltextrun"/>
          <w:rFonts w:ascii="Century Gothic" w:hAnsi="Century Gothic" w:cs="Arial"/>
          <w:color w:val="212529"/>
        </w:rPr>
        <w:t>Change Mental Health is a leading national mental health charity providing unique support to people with severe</w:t>
      </w:r>
      <w:r w:rsidR="00EC7359" w:rsidRPr="008D2859">
        <w:rPr>
          <w:rStyle w:val="normaltextrun"/>
          <w:rFonts w:ascii="Century Gothic" w:hAnsi="Century Gothic" w:cs="Arial"/>
          <w:color w:val="212529"/>
        </w:rPr>
        <w:t xml:space="preserve"> </w:t>
      </w:r>
      <w:r w:rsidRPr="008D2859">
        <w:rPr>
          <w:rStyle w:val="normaltextrun"/>
          <w:rFonts w:ascii="Century Gothic" w:hAnsi="Century Gothic" w:cs="Arial"/>
          <w:color w:val="212529"/>
        </w:rPr>
        <w:t>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8D2859">
        <w:rPr>
          <w:rStyle w:val="eop"/>
          <w:rFonts w:ascii="Century Gothic" w:hAnsi="Century Gothic" w:cs="Arial"/>
          <w:color w:val="212529"/>
        </w:rPr>
        <w:t> </w:t>
      </w:r>
    </w:p>
    <w:p w14:paraId="2204DBE9" w14:textId="77777777" w:rsidR="00187990" w:rsidRPr="008D2859" w:rsidRDefault="00187990" w:rsidP="00886357">
      <w:pPr>
        <w:pStyle w:val="NoSpacing"/>
        <w:jc w:val="both"/>
        <w:rPr>
          <w:rStyle w:val="normaltextrun"/>
          <w:rFonts w:ascii="Century Gothic" w:hAnsi="Century Gothic" w:cs="Arial"/>
        </w:rPr>
      </w:pPr>
    </w:p>
    <w:p w14:paraId="44159E32" w14:textId="075DB9D8" w:rsidR="001938E4" w:rsidRDefault="001938E4" w:rsidP="001938E4">
      <w:pPr>
        <w:pStyle w:val="NoSpacing"/>
        <w:spacing w:after="120"/>
        <w:jc w:val="both"/>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 xml:space="preserve">About the </w:t>
      </w:r>
      <w:r w:rsidRPr="001938E4">
        <w:rPr>
          <w:rStyle w:val="normaltextrun"/>
          <w:rFonts w:ascii="ITC Avant Garde Gothic Pro Md" w:hAnsi="ITC Avant Garde Gothic Pro Md" w:cs="Arial"/>
          <w:b/>
          <w:bCs/>
          <w:color w:val="ED148D"/>
        </w:rPr>
        <w:t xml:space="preserve">Community Link Worker </w:t>
      </w:r>
      <w:r>
        <w:rPr>
          <w:rStyle w:val="normaltextrun"/>
          <w:rFonts w:ascii="ITC Avant Garde Gothic Pro Md" w:hAnsi="ITC Avant Garde Gothic Pro Md" w:cs="Arial"/>
          <w:b/>
          <w:bCs/>
          <w:color w:val="ED148D"/>
        </w:rPr>
        <w:t>Service</w:t>
      </w:r>
    </w:p>
    <w:p w14:paraId="441520F7" w14:textId="73236C22" w:rsidR="007D0CF2" w:rsidRPr="008D2859" w:rsidRDefault="00886357" w:rsidP="00886357">
      <w:pPr>
        <w:pStyle w:val="NoSpacing"/>
        <w:jc w:val="both"/>
        <w:rPr>
          <w:rStyle w:val="normaltextrun"/>
          <w:rFonts w:ascii="Century Gothic" w:hAnsi="Century Gothic" w:cs="Arial"/>
        </w:rPr>
      </w:pPr>
      <w:r w:rsidRPr="008D2859">
        <w:rPr>
          <w:rStyle w:val="normaltextrun"/>
          <w:rFonts w:ascii="Century Gothic" w:hAnsi="Century Gothic" w:cs="Arial"/>
        </w:rPr>
        <w:t>The Community Link Worker service collaborates with</w:t>
      </w:r>
      <w:r w:rsidR="00913609" w:rsidRPr="008D2859">
        <w:rPr>
          <w:rStyle w:val="normaltextrun"/>
          <w:rFonts w:ascii="Century Gothic" w:hAnsi="Century Gothic" w:cs="Arial"/>
        </w:rPr>
        <w:t xml:space="preserve"> </w:t>
      </w:r>
      <w:r w:rsidRPr="008D2859">
        <w:rPr>
          <w:rStyle w:val="normaltextrun"/>
          <w:rFonts w:ascii="Century Gothic" w:hAnsi="Century Gothic" w:cs="Arial"/>
        </w:rPr>
        <w:t>selected GP surgeries</w:t>
      </w:r>
      <w:r w:rsidR="00913609" w:rsidRPr="008D2859">
        <w:rPr>
          <w:rStyle w:val="normaltextrun"/>
          <w:rFonts w:ascii="Century Gothic" w:hAnsi="Century Gothic" w:cs="Arial"/>
        </w:rPr>
        <w:t xml:space="preserve"> </w:t>
      </w:r>
      <w:r w:rsidRPr="008D2859">
        <w:rPr>
          <w:rStyle w:val="normaltextrun"/>
          <w:rFonts w:ascii="Century Gothic" w:hAnsi="Century Gothic" w:cs="Arial"/>
        </w:rPr>
        <w:t>– supporting adults over the age of 18</w:t>
      </w:r>
      <w:r w:rsidR="007D0CF2" w:rsidRPr="008D2859">
        <w:rPr>
          <w:rStyle w:val="normaltextrun"/>
          <w:rFonts w:ascii="Century Gothic" w:hAnsi="Century Gothic" w:cs="Arial"/>
        </w:rPr>
        <w:t xml:space="preserve"> through social prescribing. Referrals are received from the GP to our Community Link Workers when there might be a concern caused by social factors, rather than a medical problem. The service focuses on improving health outcomes for people experiencing stressors in their lives due to social problems, which could lead to poor mental health.</w:t>
      </w:r>
    </w:p>
    <w:p w14:paraId="34A0F5B6" w14:textId="77777777" w:rsidR="00B81918" w:rsidRPr="008D2859" w:rsidRDefault="00B81918" w:rsidP="00A72EA6">
      <w:pPr>
        <w:pStyle w:val="NoSpacing"/>
        <w:jc w:val="both"/>
        <w:rPr>
          <w:rStyle w:val="normaltextrun"/>
          <w:rFonts w:ascii="Century Gothic" w:hAnsi="Century Gothic" w:cs="Arial"/>
        </w:rPr>
      </w:pPr>
    </w:p>
    <w:p w14:paraId="52550E68" w14:textId="77777777" w:rsidR="003C4986" w:rsidRPr="00034D53" w:rsidRDefault="003C4986" w:rsidP="003C4986">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 xml:space="preserve">About </w:t>
      </w:r>
      <w:r>
        <w:rPr>
          <w:rStyle w:val="normaltextrun"/>
          <w:rFonts w:ascii="ITC Avant Garde Gothic Pro Md" w:hAnsi="ITC Avant Garde Gothic Pro Md" w:cs="Arial"/>
          <w:b/>
          <w:bCs/>
          <w:color w:val="ED148D"/>
        </w:rPr>
        <w:t>the Role</w:t>
      </w:r>
    </w:p>
    <w:p w14:paraId="31332722" w14:textId="1D776EF4" w:rsidR="00801A47" w:rsidRPr="008D2859" w:rsidRDefault="00D01064" w:rsidP="00801A47">
      <w:pPr>
        <w:pStyle w:val="NoSpacing"/>
        <w:jc w:val="both"/>
        <w:rPr>
          <w:rFonts w:ascii="Century Gothic" w:hAnsi="Century Gothic" w:cs="Arial"/>
          <w:color w:val="212529"/>
          <w:shd w:val="clear" w:color="auto" w:fill="FBFBFB"/>
        </w:rPr>
      </w:pPr>
      <w:r w:rsidRPr="008D2859">
        <w:rPr>
          <w:rFonts w:ascii="Century Gothic" w:hAnsi="Century Gothic" w:cs="Arial"/>
          <w:color w:val="212529"/>
          <w:shd w:val="clear" w:color="auto" w:fill="FBFBFB"/>
        </w:rPr>
        <w:t>As a Senior Community Link Worker, you will have a developmental role as well as providing on-going support. You will be responsible for developing positive, working relationships between the Community Link Worker team, Primary Care and local community resources. You will work to ensure that people referred from Primary Care to the Community Link Worker service benefit from community resources which can contribute to improvement of their mental and physical health outcomes. You will contribute to community development in your local area of work by working with community organisations</w:t>
      </w:r>
    </w:p>
    <w:p w14:paraId="3DEF7755" w14:textId="77777777" w:rsidR="006A2FAF" w:rsidRPr="008D2859" w:rsidRDefault="006A2FAF" w:rsidP="00801A47">
      <w:pPr>
        <w:pStyle w:val="NoSpacing"/>
        <w:jc w:val="both"/>
        <w:rPr>
          <w:rFonts w:ascii="Century Gothic" w:hAnsi="Century Gothic" w:cs="Arial"/>
          <w:color w:val="212529"/>
          <w:shd w:val="clear" w:color="auto" w:fill="FBFBFB"/>
        </w:rPr>
      </w:pPr>
    </w:p>
    <w:p w14:paraId="570C1954" w14:textId="535D9D6A" w:rsidR="006A2FAF" w:rsidRPr="008D2859" w:rsidRDefault="004E23C4" w:rsidP="006A2FAF">
      <w:pPr>
        <w:pStyle w:val="NoSpacing"/>
        <w:jc w:val="both"/>
        <w:rPr>
          <w:rFonts w:ascii="Century Gothic" w:hAnsi="Century Gothic" w:cs="Arial"/>
          <w:color w:val="212529"/>
          <w:shd w:val="clear" w:color="auto" w:fill="FBFBFB"/>
        </w:rPr>
      </w:pPr>
      <w:r w:rsidRPr="008D2859">
        <w:rPr>
          <w:rFonts w:ascii="Century Gothic" w:hAnsi="Century Gothic" w:cs="Arial"/>
          <w:color w:val="212529"/>
          <w:shd w:val="clear" w:color="auto" w:fill="FBFBFB"/>
        </w:rPr>
        <w:t>You</w:t>
      </w:r>
      <w:r w:rsidR="002C77CF" w:rsidRPr="008D2859">
        <w:rPr>
          <w:rFonts w:ascii="Century Gothic" w:hAnsi="Century Gothic" w:cs="Arial"/>
          <w:color w:val="212529"/>
          <w:shd w:val="clear" w:color="auto" w:fill="FBFBFB"/>
        </w:rPr>
        <w:t xml:space="preserve"> will </w:t>
      </w:r>
      <w:r w:rsidR="00A00D65" w:rsidRPr="008D2859">
        <w:rPr>
          <w:rFonts w:ascii="Century Gothic" w:hAnsi="Century Gothic" w:cs="Arial"/>
          <w:color w:val="212529"/>
          <w:shd w:val="clear" w:color="auto" w:fill="FBFBFB"/>
        </w:rPr>
        <w:t>c</w:t>
      </w:r>
      <w:r w:rsidR="002C77CF" w:rsidRPr="008D2859">
        <w:rPr>
          <w:rFonts w:ascii="Century Gothic" w:hAnsi="Century Gothic" w:cs="Arial"/>
          <w:color w:val="212529"/>
          <w:shd w:val="clear" w:color="auto" w:fill="FBFBFB"/>
        </w:rPr>
        <w:t>arry</w:t>
      </w:r>
      <w:r w:rsidR="006A2FAF" w:rsidRPr="008D2859">
        <w:rPr>
          <w:rFonts w:ascii="Century Gothic" w:hAnsi="Century Gothic" w:cs="Arial"/>
          <w:color w:val="212529"/>
          <w:shd w:val="clear" w:color="auto" w:fill="FBFBFB"/>
        </w:rPr>
        <w:t xml:space="preserve"> case load</w:t>
      </w:r>
      <w:r w:rsidR="00A00D65" w:rsidRPr="008D2859">
        <w:rPr>
          <w:rFonts w:ascii="Century Gothic" w:hAnsi="Century Gothic" w:cs="Arial"/>
          <w:color w:val="212529"/>
          <w:shd w:val="clear" w:color="auto" w:fill="FBFBFB"/>
        </w:rPr>
        <w:t>s</w:t>
      </w:r>
      <w:r w:rsidR="006A2FAF" w:rsidRPr="008D2859">
        <w:rPr>
          <w:rFonts w:ascii="Century Gothic" w:hAnsi="Century Gothic" w:cs="Arial"/>
          <w:color w:val="212529"/>
          <w:shd w:val="clear" w:color="auto" w:fill="FBFBFB"/>
        </w:rPr>
        <w:t xml:space="preserve"> for on-going work with specific individuals for developing and reviewing personal support plans,</w:t>
      </w:r>
      <w:r w:rsidR="00963761" w:rsidRPr="008D2859">
        <w:rPr>
          <w:rFonts w:ascii="Century Gothic" w:hAnsi="Century Gothic" w:cs="Arial"/>
          <w:color w:val="212529"/>
          <w:shd w:val="clear" w:color="auto" w:fill="FBFBFB"/>
        </w:rPr>
        <w:t xml:space="preserve"> and</w:t>
      </w:r>
      <w:r w:rsidR="004C77E0" w:rsidRPr="008D2859">
        <w:rPr>
          <w:rFonts w:ascii="Century Gothic" w:hAnsi="Century Gothic" w:cs="Arial"/>
          <w:color w:val="212529"/>
          <w:shd w:val="clear" w:color="auto" w:fill="FBFBFB"/>
        </w:rPr>
        <w:t xml:space="preserve"> </w:t>
      </w:r>
      <w:r w:rsidR="00422995" w:rsidRPr="008D2859">
        <w:rPr>
          <w:rFonts w:ascii="Century Gothic" w:hAnsi="Century Gothic" w:cs="Arial"/>
          <w:color w:val="212529"/>
          <w:shd w:val="clear" w:color="auto" w:fill="FBFBFB"/>
        </w:rPr>
        <w:t xml:space="preserve">provide </w:t>
      </w:r>
      <w:r w:rsidR="006A2FAF" w:rsidRPr="008D2859">
        <w:rPr>
          <w:rFonts w:ascii="Century Gothic" w:hAnsi="Century Gothic" w:cs="Arial"/>
          <w:color w:val="212529"/>
          <w:shd w:val="clear" w:color="auto" w:fill="FBFBFB"/>
        </w:rPr>
        <w:t xml:space="preserve">oversight of personal support plans designed and implemented by Community Link Workers. </w:t>
      </w:r>
      <w:r w:rsidR="00A72A60" w:rsidRPr="008D2859">
        <w:rPr>
          <w:rFonts w:ascii="Century Gothic" w:hAnsi="Century Gothic" w:cs="Arial"/>
          <w:color w:val="212529"/>
          <w:shd w:val="clear" w:color="auto" w:fill="FBFBFB"/>
        </w:rPr>
        <w:t>W</w:t>
      </w:r>
      <w:r w:rsidR="006A2FAF" w:rsidRPr="008D2859">
        <w:rPr>
          <w:rFonts w:ascii="Century Gothic" w:hAnsi="Century Gothic" w:cs="Arial"/>
          <w:color w:val="212529"/>
          <w:shd w:val="clear" w:color="auto" w:fill="FBFBFB"/>
        </w:rPr>
        <w:t>ork</w:t>
      </w:r>
      <w:r w:rsidR="00BF556F" w:rsidRPr="008D2859">
        <w:rPr>
          <w:rFonts w:ascii="Century Gothic" w:hAnsi="Century Gothic" w:cs="Arial"/>
          <w:color w:val="212529"/>
          <w:shd w:val="clear" w:color="auto" w:fill="FBFBFB"/>
        </w:rPr>
        <w:t>ing</w:t>
      </w:r>
      <w:r w:rsidR="006A2FAF" w:rsidRPr="008D2859">
        <w:rPr>
          <w:rFonts w:ascii="Century Gothic" w:hAnsi="Century Gothic" w:cs="Arial"/>
          <w:color w:val="212529"/>
          <w:shd w:val="clear" w:color="auto" w:fill="FBFBFB"/>
        </w:rPr>
        <w:t xml:space="preserve"> closely with Community Link Workers in a guidance and/or support and supervision role</w:t>
      </w:r>
      <w:r w:rsidR="00A72A60" w:rsidRPr="008D2859">
        <w:rPr>
          <w:rFonts w:ascii="Century Gothic" w:hAnsi="Century Gothic" w:cs="Arial"/>
          <w:color w:val="212529"/>
          <w:shd w:val="clear" w:color="auto" w:fill="FBFBFB"/>
        </w:rPr>
        <w:t>, you will</w:t>
      </w:r>
      <w:r w:rsidR="006A2FAF" w:rsidRPr="008D2859">
        <w:rPr>
          <w:rFonts w:ascii="Century Gothic" w:hAnsi="Century Gothic" w:cs="Arial"/>
          <w:color w:val="212529"/>
          <w:shd w:val="clear" w:color="auto" w:fill="FBFBFB"/>
        </w:rPr>
        <w:t xml:space="preserve"> promote good working practice and staff development.</w:t>
      </w:r>
    </w:p>
    <w:p w14:paraId="06349684" w14:textId="77777777" w:rsidR="006A2FAF" w:rsidRPr="008D2859" w:rsidRDefault="006A2FAF" w:rsidP="006A2FAF">
      <w:pPr>
        <w:pStyle w:val="NoSpacing"/>
        <w:jc w:val="both"/>
        <w:rPr>
          <w:rFonts w:ascii="Century Gothic" w:hAnsi="Century Gothic" w:cs="Arial"/>
          <w:color w:val="212529"/>
          <w:shd w:val="clear" w:color="auto" w:fill="FBFBFB"/>
        </w:rPr>
      </w:pPr>
    </w:p>
    <w:p w14:paraId="13AC7CEA" w14:textId="301C5077" w:rsidR="00B461C3" w:rsidRPr="008D2859" w:rsidRDefault="009C7CFB" w:rsidP="00740E5A">
      <w:pPr>
        <w:pStyle w:val="NoSpacing"/>
        <w:jc w:val="both"/>
        <w:rPr>
          <w:rStyle w:val="normaltextrun"/>
          <w:rFonts w:ascii="Century Gothic" w:hAnsi="Century Gothic" w:cs="Arial"/>
          <w:color w:val="212529"/>
          <w:shd w:val="clear" w:color="auto" w:fill="FBFBFB"/>
        </w:rPr>
      </w:pPr>
      <w:r>
        <w:rPr>
          <w:rFonts w:ascii="Century Gothic" w:hAnsi="Century Gothic" w:cs="Arial"/>
          <w:color w:val="212529"/>
          <w:shd w:val="clear" w:color="auto" w:fill="FBFBFB"/>
        </w:rPr>
        <w:lastRenderedPageBreak/>
        <w:t>You will also</w:t>
      </w:r>
      <w:r w:rsidR="00BA0215" w:rsidRPr="008D2859">
        <w:rPr>
          <w:rFonts w:ascii="Century Gothic" w:hAnsi="Century Gothic" w:cs="Arial"/>
          <w:color w:val="212529"/>
          <w:shd w:val="clear" w:color="auto" w:fill="FBFBFB"/>
        </w:rPr>
        <w:t xml:space="preserve"> </w:t>
      </w:r>
      <w:r w:rsidR="006A2FAF" w:rsidRPr="008D2859">
        <w:rPr>
          <w:rFonts w:ascii="Century Gothic" w:hAnsi="Century Gothic" w:cs="Arial"/>
          <w:color w:val="212529"/>
          <w:shd w:val="clear" w:color="auto" w:fill="FBFBFB"/>
        </w:rPr>
        <w:t>ensure that the Community Link Worker service provides an environment where people can improve their health outcomes, establish improved connections in their communities and enhance their quality of life.</w:t>
      </w:r>
    </w:p>
    <w:p w14:paraId="6C39928B" w14:textId="77777777" w:rsidR="000545F4" w:rsidRPr="008D2859" w:rsidRDefault="000545F4" w:rsidP="00A72EA6">
      <w:pPr>
        <w:pStyle w:val="NoSpacing"/>
        <w:jc w:val="both"/>
        <w:rPr>
          <w:rStyle w:val="normaltextrun"/>
          <w:rFonts w:ascii="Century Gothic" w:hAnsi="Century Gothic" w:cs="Arial"/>
          <w:b/>
          <w:bCs/>
          <w:color w:val="ED148D"/>
        </w:rPr>
      </w:pPr>
    </w:p>
    <w:p w14:paraId="34257F47" w14:textId="42D8F496" w:rsidR="00CC75FE" w:rsidRPr="008D2859" w:rsidRDefault="00EB5995" w:rsidP="00740E5A">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Key Responsibilities</w:t>
      </w:r>
      <w:r w:rsidR="00EB358B" w:rsidRPr="008D2859">
        <w:rPr>
          <w:rStyle w:val="normaltextrun"/>
          <w:rFonts w:ascii="Century Gothic" w:hAnsi="Century Gothic" w:cs="Arial"/>
          <w:b/>
          <w:bCs/>
          <w:color w:val="ED148D"/>
        </w:rPr>
        <w:t>:</w:t>
      </w:r>
    </w:p>
    <w:p w14:paraId="1F4CCEFD" w14:textId="210C2BFD" w:rsidR="006F0C7A" w:rsidRDefault="006F0C7A" w:rsidP="00740E5A">
      <w:pPr>
        <w:pStyle w:val="NoSpacing"/>
        <w:numPr>
          <w:ilvl w:val="0"/>
          <w:numId w:val="30"/>
        </w:numPr>
        <w:spacing w:after="120"/>
        <w:jc w:val="both"/>
        <w:rPr>
          <w:rStyle w:val="normaltextrun"/>
          <w:rFonts w:ascii="Century Gothic" w:hAnsi="Century Gothic" w:cs="Arial"/>
        </w:rPr>
      </w:pPr>
      <w:r>
        <w:rPr>
          <w:rStyle w:val="normaltextrun"/>
          <w:rFonts w:ascii="Century Gothic" w:hAnsi="Century Gothic" w:cs="Arial"/>
        </w:rPr>
        <w:t>W</w:t>
      </w:r>
      <w:r w:rsidRPr="006F0C7A">
        <w:rPr>
          <w:rStyle w:val="normaltextrun"/>
          <w:rFonts w:ascii="Century Gothic" w:hAnsi="Century Gothic" w:cs="Arial"/>
        </w:rPr>
        <w:t xml:space="preserve">ork autonomously being able to judge when I refer to </w:t>
      </w:r>
      <w:r>
        <w:rPr>
          <w:rStyle w:val="normaltextrun"/>
          <w:rFonts w:ascii="Century Gothic" w:hAnsi="Century Gothic" w:cs="Arial"/>
        </w:rPr>
        <w:t>your</w:t>
      </w:r>
      <w:r w:rsidRPr="006F0C7A">
        <w:rPr>
          <w:rStyle w:val="normaltextrun"/>
          <w:rFonts w:ascii="Century Gothic" w:hAnsi="Century Gothic" w:cs="Arial"/>
        </w:rPr>
        <w:t xml:space="preserve"> </w:t>
      </w:r>
      <w:r>
        <w:rPr>
          <w:rStyle w:val="normaltextrun"/>
          <w:rFonts w:ascii="Century Gothic" w:hAnsi="Century Gothic" w:cs="Arial"/>
        </w:rPr>
        <w:t>m</w:t>
      </w:r>
      <w:r w:rsidRPr="006F0C7A">
        <w:rPr>
          <w:rStyle w:val="normaltextrun"/>
          <w:rFonts w:ascii="Century Gothic" w:hAnsi="Century Gothic" w:cs="Arial"/>
        </w:rPr>
        <w:t xml:space="preserve">anager and take a lead role in developing the service. </w:t>
      </w:r>
    </w:p>
    <w:p w14:paraId="4C667068" w14:textId="609A6CCD" w:rsidR="00DF4EF5"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Working closely with the Project Manager and Locality Manager to achieve strategic outcomes</w:t>
      </w:r>
    </w:p>
    <w:p w14:paraId="2C8986A5"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Working closely with colleagues in Primary Care</w:t>
      </w:r>
    </w:p>
    <w:p w14:paraId="1B132802" w14:textId="77777777" w:rsidR="005D6AB0"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Working to develop improved, working links between Primary Care and local                community resources</w:t>
      </w:r>
    </w:p>
    <w:p w14:paraId="71E50F19" w14:textId="2DF81455" w:rsidR="00C21CCC" w:rsidRPr="008D2859" w:rsidRDefault="00C21CCC" w:rsidP="00740E5A">
      <w:pPr>
        <w:pStyle w:val="NoSpacing"/>
        <w:numPr>
          <w:ilvl w:val="0"/>
          <w:numId w:val="30"/>
        </w:numPr>
        <w:spacing w:after="120"/>
        <w:jc w:val="both"/>
        <w:rPr>
          <w:rStyle w:val="normaltextrun"/>
          <w:rFonts w:ascii="Century Gothic" w:hAnsi="Century Gothic" w:cs="Arial"/>
        </w:rPr>
      </w:pPr>
      <w:r>
        <w:rPr>
          <w:rStyle w:val="normaltextrun"/>
          <w:rFonts w:ascii="Century Gothic" w:hAnsi="Century Gothic" w:cs="Arial"/>
        </w:rPr>
        <w:t>I</w:t>
      </w:r>
      <w:r w:rsidRPr="00C21CCC">
        <w:rPr>
          <w:rStyle w:val="normaltextrun"/>
          <w:rFonts w:ascii="Century Gothic" w:hAnsi="Century Gothic" w:cs="Arial"/>
        </w:rPr>
        <w:t xml:space="preserve">dentify gaps in the service where they arise and implement solutions in partnership with </w:t>
      </w:r>
      <w:r>
        <w:rPr>
          <w:rStyle w:val="normaltextrun"/>
          <w:rFonts w:ascii="Century Gothic" w:hAnsi="Century Gothic" w:cs="Arial"/>
        </w:rPr>
        <w:t>your</w:t>
      </w:r>
      <w:r w:rsidRPr="00C21CCC">
        <w:rPr>
          <w:rStyle w:val="normaltextrun"/>
          <w:rFonts w:ascii="Century Gothic" w:hAnsi="Century Gothic" w:cs="Arial"/>
        </w:rPr>
        <w:t xml:space="preserve"> line manager</w:t>
      </w:r>
    </w:p>
    <w:p w14:paraId="00E9FCCD"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Linking service users to appropriate resources in the local community</w:t>
      </w:r>
    </w:p>
    <w:p w14:paraId="5345BF64"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Compiling and reviewing service user personal support plans ensuring outcomes are being achieved, including ensuring people are connected to their community</w:t>
      </w:r>
    </w:p>
    <w:p w14:paraId="19C5A26D"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Oversight of personal support plans developed and implemented by Community Link Workers</w:t>
      </w:r>
    </w:p>
    <w:p w14:paraId="12344F0E"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 xml:space="preserve">Overseeing Community Link Worker workloads </w:t>
      </w:r>
    </w:p>
    <w:p w14:paraId="27B8681B"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Ensuring continuity of service within the context of change MH values and strategic outcomes</w:t>
      </w:r>
    </w:p>
    <w:p w14:paraId="19D32E64"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Ensuring that careful and ongoing review systems are in place and maintained</w:t>
      </w:r>
    </w:p>
    <w:p w14:paraId="33EE44DB"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Building positive working relationships with Primary Care and other local partners to better support our service users and to promote the work of the Community Link Worker service</w:t>
      </w:r>
    </w:p>
    <w:p w14:paraId="7078783C"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Collating information and prepare agency reports for line management as required</w:t>
      </w:r>
    </w:p>
    <w:p w14:paraId="41E8FE78"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Contributing to Research and Development at a local level in support of National objectives to promote service improvements</w:t>
      </w:r>
    </w:p>
    <w:p w14:paraId="2C288A60" w14:textId="60C01D6D" w:rsidR="00B461C3" w:rsidRPr="008D2859" w:rsidRDefault="00DF4EF5" w:rsidP="00A72EA6">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Travelling throughout the geographic region covered by the service as required</w:t>
      </w:r>
    </w:p>
    <w:p w14:paraId="0A8F537D" w14:textId="77777777" w:rsidR="00B461C3" w:rsidRPr="008D2859" w:rsidRDefault="00B461C3" w:rsidP="00A72EA6">
      <w:pPr>
        <w:pStyle w:val="NoSpacing"/>
        <w:jc w:val="both"/>
        <w:rPr>
          <w:rStyle w:val="normaltextrun"/>
          <w:rFonts w:ascii="Century Gothic" w:hAnsi="Century Gothic" w:cs="Arial"/>
          <w:b/>
          <w:bCs/>
          <w:color w:val="ED148D"/>
        </w:rPr>
      </w:pPr>
    </w:p>
    <w:p w14:paraId="22B7C4EC" w14:textId="559939C0" w:rsidR="005D6AB0" w:rsidRPr="008D2859" w:rsidRDefault="00EB5995" w:rsidP="00740E5A">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Essential Criteria</w:t>
      </w:r>
      <w:r w:rsidR="006718B8" w:rsidRPr="008D2859">
        <w:rPr>
          <w:rStyle w:val="normaltextrun"/>
          <w:rFonts w:ascii="Century Gothic" w:hAnsi="Century Gothic" w:cs="Arial"/>
          <w:b/>
          <w:bCs/>
          <w:color w:val="ED148D"/>
        </w:rPr>
        <w:t>:</w:t>
      </w:r>
    </w:p>
    <w:p w14:paraId="054BEF69"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Educated to SVQ 3 level or have experience working in the social care sector.</w:t>
      </w:r>
    </w:p>
    <w:p w14:paraId="7F1D26E4"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 xml:space="preserve">Work well in a team setting but can also work autonomously </w:t>
      </w:r>
    </w:p>
    <w:p w14:paraId="3B6FCB8A"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 xml:space="preserve">Have a sound theory base of social care interventions including risk assessment </w:t>
      </w:r>
    </w:p>
    <w:p w14:paraId="2B4FEDFA"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lastRenderedPageBreak/>
        <w:t>Have a value base consistent with the aims and objectives of Change Mental Health</w:t>
      </w:r>
    </w:p>
    <w:p w14:paraId="3034D3D2"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Able to apply an analytical approach to problems in order to find solutions</w:t>
      </w:r>
    </w:p>
    <w:p w14:paraId="217D10CE"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Competent in planning and reviewing development plans and taking appropriate action if needed</w:t>
      </w:r>
    </w:p>
    <w:p w14:paraId="50F494A6"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Good Standard of I.T skills</w:t>
      </w:r>
    </w:p>
    <w:p w14:paraId="10C34410"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An understanding of the importance of providing professional support and supervision to practitioners</w:t>
      </w:r>
    </w:p>
    <w:p w14:paraId="598FFAC9"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Sound knowledge of Health and Social care policy in Scotland and can apply this to my role</w:t>
      </w:r>
    </w:p>
    <w:p w14:paraId="3B1447E0" w14:textId="77777777" w:rsidR="002B1CD6"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Desire to develop my knowledge and skills and attend training as required</w:t>
      </w:r>
    </w:p>
    <w:p w14:paraId="08300880" w14:textId="3ED98D73" w:rsidR="0058615A"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Ability to travel throughout the geographic region covered by the service as required</w:t>
      </w:r>
    </w:p>
    <w:p w14:paraId="74069A29" w14:textId="77777777" w:rsidR="00671F83" w:rsidRPr="008D2859" w:rsidRDefault="00671F83" w:rsidP="00A72EA6">
      <w:pPr>
        <w:pStyle w:val="NoSpacing"/>
        <w:jc w:val="both"/>
        <w:rPr>
          <w:rStyle w:val="normaltextrun"/>
          <w:rFonts w:ascii="Century Gothic" w:hAnsi="Century Gothic" w:cs="Arial"/>
          <w:b/>
          <w:bCs/>
          <w:color w:val="ED148D"/>
        </w:rPr>
      </w:pPr>
    </w:p>
    <w:p w14:paraId="5434ED20" w14:textId="2748F088" w:rsidR="006718B8" w:rsidRPr="008D2859" w:rsidRDefault="00684479" w:rsidP="00740E5A">
      <w:pPr>
        <w:pStyle w:val="NoSpacing"/>
        <w:spacing w:after="120"/>
        <w:jc w:val="both"/>
        <w:rPr>
          <w:rFonts w:ascii="Century Gothic" w:hAnsi="Century Gothic" w:cs="Arial"/>
          <w:color w:val="0070C0"/>
        </w:rPr>
      </w:pPr>
      <w:r>
        <w:rPr>
          <w:rStyle w:val="normaltextrun"/>
          <w:rFonts w:ascii="ITC Avant Garde Gothic Pro Md" w:hAnsi="ITC Avant Garde Gothic Pro Md" w:cs="Arial"/>
          <w:b/>
          <w:bCs/>
          <w:color w:val="ED148D"/>
        </w:rPr>
        <w:t>Desirable Criteria</w:t>
      </w:r>
    </w:p>
    <w:p w14:paraId="56A0CB2E" w14:textId="3E0AA187" w:rsidR="0094517C" w:rsidRPr="008D2859"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working with people affected by mental or physical health issues</w:t>
      </w:r>
    </w:p>
    <w:p w14:paraId="719F7E4C" w14:textId="77777777" w:rsidR="0094517C" w:rsidRPr="008D2859"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community-development work</w:t>
      </w:r>
    </w:p>
    <w:p w14:paraId="0EBD1A9B" w14:textId="77777777" w:rsidR="0094517C" w:rsidRPr="008D2859"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working in a SSSC Registered Service</w:t>
      </w:r>
    </w:p>
    <w:p w14:paraId="07B25C7E" w14:textId="7168CF54" w:rsidR="0094517C"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 xml:space="preserve">A learning and development portfolio which evidences </w:t>
      </w:r>
      <w:r w:rsidR="00671F83">
        <w:rPr>
          <w:rStyle w:val="normaltextrun"/>
          <w:rFonts w:ascii="Century Gothic" w:hAnsi="Century Gothic" w:cs="Arial"/>
          <w:color w:val="000000"/>
        </w:rPr>
        <w:t>your</w:t>
      </w:r>
      <w:r w:rsidRPr="008D2859">
        <w:rPr>
          <w:rStyle w:val="normaltextrun"/>
          <w:rFonts w:ascii="Century Gothic" w:hAnsi="Century Gothic" w:cs="Arial"/>
          <w:color w:val="000000"/>
        </w:rPr>
        <w:t xml:space="preserve"> skills and knowledge</w:t>
      </w:r>
    </w:p>
    <w:p w14:paraId="1D42A4AE" w14:textId="77777777" w:rsidR="00671F83" w:rsidRPr="008D2859" w:rsidRDefault="00671F83" w:rsidP="00671F83">
      <w:pPr>
        <w:pStyle w:val="NoSpacing"/>
        <w:spacing w:after="120"/>
        <w:jc w:val="both"/>
        <w:rPr>
          <w:rStyle w:val="normaltextrun"/>
          <w:rFonts w:ascii="Century Gothic" w:hAnsi="Century Gothic" w:cs="Arial"/>
          <w:color w:val="000000"/>
        </w:rPr>
      </w:pPr>
    </w:p>
    <w:p w14:paraId="5C75D2C8" w14:textId="76254E67" w:rsidR="006939D4" w:rsidRPr="008D2859" w:rsidRDefault="00684479" w:rsidP="00740E5A">
      <w:pPr>
        <w:pStyle w:val="NoSpacing"/>
        <w:spacing w:after="120"/>
        <w:jc w:val="both"/>
        <w:rPr>
          <w:rStyle w:val="eop"/>
          <w:rFonts w:ascii="Century Gothic" w:hAnsi="Century Gothic" w:cs="Arial"/>
          <w:b/>
          <w:bCs/>
          <w:color w:val="ED148D"/>
        </w:rPr>
      </w:pPr>
      <w:r>
        <w:rPr>
          <w:rStyle w:val="normaltextrun"/>
          <w:rFonts w:ascii="ITC Avant Garde Gothic Pro Md" w:hAnsi="ITC Avant Garde Gothic Pro Md" w:cs="Arial"/>
          <w:b/>
          <w:bCs/>
          <w:color w:val="ED148D"/>
        </w:rPr>
        <w:t>General Duties</w:t>
      </w:r>
      <w:r>
        <w:rPr>
          <w:rStyle w:val="normaltextrun"/>
          <w:rFonts w:ascii="Century Gothic" w:hAnsi="Century Gothic" w:cs="Arial"/>
          <w:b/>
          <w:bCs/>
          <w:color w:val="ED148D"/>
        </w:rPr>
        <w:t>:</w:t>
      </w:r>
    </w:p>
    <w:p w14:paraId="3DC01EDD" w14:textId="64A75FC1"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Act in accordance with Data Protection legislation.</w:t>
      </w:r>
      <w:r w:rsidR="00B41946" w:rsidRPr="008D2859">
        <w:rPr>
          <w:rStyle w:val="normaltextrun"/>
          <w:rFonts w:ascii="Century Gothic" w:hAnsi="Century Gothic" w:cs="Arial"/>
          <w:color w:val="000000"/>
        </w:rPr>
        <w:t xml:space="preserve">  </w:t>
      </w:r>
      <w:r w:rsidRPr="008D2859">
        <w:rPr>
          <w:rStyle w:val="normaltextrun"/>
          <w:rFonts w:ascii="Century Gothic" w:hAnsi="Century Gothic" w:cs="Arial"/>
          <w:color w:val="000000"/>
        </w:rPr>
        <w:t>Ensure all records, personal, staff and client data are managed in line with Data Management and Information Governance policies</w:t>
      </w:r>
    </w:p>
    <w:p w14:paraId="4B919D92"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Comply with legal and regulatory requirements such as provisions set out in the Health and Safety at Work Act 1974</w:t>
      </w:r>
    </w:p>
    <w:p w14:paraId="2AB4B21C"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As with all employees, workers and volunteers; to encourage people to join Support in Mind Scotland as a member, donor or activist</w:t>
      </w:r>
    </w:p>
    <w:p w14:paraId="0842E3F9"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act in accordance with the charity’s Health &amp; Safety and Safeguarding policies and to notify your line manager promptly if there are any concerns</w:t>
      </w:r>
    </w:p>
    <w:p w14:paraId="7F9EF5C2"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participate in regular supervision and appraisal and undertake any relevant training as appropriate to the role</w:t>
      </w:r>
    </w:p>
    <w:p w14:paraId="3F533819" w14:textId="797C3C9F" w:rsidR="006718B8"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work in accordance with the charity’s national policies and local operating procedures and those of external regulators or professional bodies.</w:t>
      </w:r>
    </w:p>
    <w:p w14:paraId="750FFFAF" w14:textId="644C6BE4" w:rsidR="003A7BE4" w:rsidRPr="008D2859" w:rsidRDefault="003A7BE4" w:rsidP="00A72EA6">
      <w:pPr>
        <w:pStyle w:val="NoSpacing"/>
        <w:ind w:firstLine="48"/>
        <w:jc w:val="both"/>
        <w:rPr>
          <w:rFonts w:ascii="Century Gothic" w:hAnsi="Century Gothic" w:cs="Arial"/>
        </w:rPr>
      </w:pPr>
    </w:p>
    <w:p w14:paraId="454145AD" w14:textId="77777777" w:rsidR="008570DD" w:rsidRPr="008D2859" w:rsidRDefault="008570DD" w:rsidP="008570DD">
      <w:pPr>
        <w:pStyle w:val="NoSpacing"/>
        <w:jc w:val="both"/>
        <w:rPr>
          <w:rStyle w:val="normaltextrun"/>
          <w:rFonts w:ascii="Century Gothic" w:hAnsi="Century Gothic" w:cs="Arial"/>
        </w:rPr>
      </w:pPr>
      <w:r w:rsidRPr="008D2859">
        <w:rPr>
          <w:rStyle w:val="normaltextrun"/>
          <w:rFonts w:ascii="Century Gothic" w:hAnsi="Century Gothic" w:cs="Arial"/>
        </w:rPr>
        <w:t>This job profile and list of duties is not exhaustive and serves only to highlight the main requirements. The line manager may stipulate other reasonable requirements and projects commensurate with the general profile and grade of the post.</w:t>
      </w:r>
    </w:p>
    <w:p w14:paraId="741ADA02" w14:textId="77777777" w:rsidR="008570DD" w:rsidRPr="008D2859" w:rsidRDefault="008570DD" w:rsidP="008570DD">
      <w:pPr>
        <w:pStyle w:val="NoSpacing"/>
        <w:jc w:val="both"/>
        <w:rPr>
          <w:rStyle w:val="normaltextrun"/>
          <w:rFonts w:ascii="Century Gothic" w:hAnsi="Century Gothic" w:cs="Arial"/>
        </w:rPr>
      </w:pPr>
    </w:p>
    <w:p w14:paraId="2FF1B2C5" w14:textId="5E7ED298" w:rsidR="002B1CD6" w:rsidRPr="008D2859" w:rsidRDefault="008570DD" w:rsidP="00A72EA6">
      <w:pPr>
        <w:pStyle w:val="NoSpacing"/>
        <w:jc w:val="both"/>
        <w:rPr>
          <w:rStyle w:val="normaltextrun"/>
          <w:rFonts w:ascii="Century Gothic" w:hAnsi="Century Gothic" w:cs="Arial"/>
        </w:rPr>
      </w:pPr>
      <w:r w:rsidRPr="008D2859">
        <w:rPr>
          <w:rStyle w:val="normaltextrun"/>
          <w:rFonts w:ascii="Century Gothic" w:eastAsia="Times New Roman" w:hAnsi="Century Gothic" w:cs="Arial"/>
          <w:lang w:eastAsia="en-GB"/>
        </w:rPr>
        <w:t>Please be aware that it is classed as an offence if you apply for this role and are barred from engaging in regulated activity relevant to vulnerable adults</w:t>
      </w:r>
      <w:r w:rsidR="0071791D">
        <w:rPr>
          <w:rStyle w:val="normaltextrun"/>
          <w:rFonts w:ascii="Century Gothic" w:eastAsia="Times New Roman" w:hAnsi="Century Gothic" w:cs="Arial"/>
          <w:lang w:eastAsia="en-GB"/>
        </w:rPr>
        <w:t>.</w:t>
      </w:r>
    </w:p>
    <w:p w14:paraId="74F033A8" w14:textId="77777777" w:rsidR="00B461C3" w:rsidRPr="008D2859" w:rsidRDefault="00B461C3" w:rsidP="00A72EA6">
      <w:pPr>
        <w:pStyle w:val="NoSpacing"/>
        <w:jc w:val="both"/>
        <w:rPr>
          <w:rStyle w:val="normaltextrun"/>
          <w:rFonts w:ascii="Century Gothic" w:hAnsi="Century Gothic" w:cs="Arial"/>
          <w:b/>
          <w:bCs/>
          <w:color w:val="ED148D"/>
        </w:rPr>
      </w:pPr>
    </w:p>
    <w:p w14:paraId="3CB0DCAA" w14:textId="77777777" w:rsidR="00B5438D" w:rsidRPr="00B50808" w:rsidRDefault="00B5438D" w:rsidP="00B5438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Benefits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680E47FD" w14:textId="77777777" w:rsidR="00B5438D" w:rsidRPr="007929C4"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24/7 access to an award-winning Employee Assistance Programme providing free legal, financial, and medical advice as well as support with life’s challenges.</w:t>
      </w:r>
    </w:p>
    <w:p w14:paraId="06EC93C6"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35-hour working week</w:t>
      </w:r>
    </w:p>
    <w:p w14:paraId="3CEDC4C2"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Travel s</w:t>
      </w:r>
      <w:r w:rsidRPr="1D748D8D">
        <w:rPr>
          <w:rFonts w:ascii="Century Gothic" w:eastAsia="Century Gothic" w:hAnsi="Century Gothic" w:cs="Century Gothic"/>
        </w:rPr>
        <w:t>eason ticket loan.</w:t>
      </w:r>
    </w:p>
    <w:p w14:paraId="08A2184D"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great work life balance with flexible and blended working environment.</w:t>
      </w:r>
    </w:p>
    <w:p w14:paraId="4D8B02EF"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Access to purchase a Blue Light Discount Card</w:t>
      </w:r>
    </w:p>
    <w:p w14:paraId="68FC772B"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Cycle to Work Scheme</w:t>
      </w:r>
    </w:p>
    <w:p w14:paraId="38749F7D"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Enhanced sick pay and leave entitlements.</w:t>
      </w:r>
    </w:p>
    <w:p w14:paraId="6D174357"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Generous 37 days’ holiday.</w:t>
      </w:r>
    </w:p>
    <w:p w14:paraId="307F6501"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2 p</w:t>
      </w:r>
      <w:r w:rsidRPr="1D748D8D">
        <w:rPr>
          <w:rFonts w:ascii="Century Gothic" w:eastAsia="Century Gothic" w:hAnsi="Century Gothic" w:cs="Century Gothic"/>
        </w:rPr>
        <w:t>aid Mental Wellbeing days.</w:t>
      </w:r>
    </w:p>
    <w:p w14:paraId="2252AFB5"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Professional development including funded opportunities.</w:t>
      </w:r>
    </w:p>
    <w:p w14:paraId="08FE6286" w14:textId="77777777" w:rsidR="001C3551" w:rsidRPr="008D2859" w:rsidRDefault="001C3551" w:rsidP="00A72EA6">
      <w:pPr>
        <w:pStyle w:val="NoSpacing"/>
        <w:jc w:val="both"/>
        <w:rPr>
          <w:rFonts w:ascii="Century Gothic" w:hAnsi="Century Gothic" w:cs="Arial"/>
        </w:rPr>
      </w:pPr>
    </w:p>
    <w:p w14:paraId="15DAE9AF" w14:textId="77777777" w:rsidR="00C005C9" w:rsidRPr="004B49A1" w:rsidRDefault="00C005C9" w:rsidP="00C005C9">
      <w:pPr>
        <w:pStyle w:val="NoSpacing"/>
        <w:spacing w:after="160"/>
        <w:rPr>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Application Notes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0A43AA55" w14:textId="293F13B8" w:rsidR="00C005C9" w:rsidRPr="00E566D9" w:rsidRDefault="001772CA" w:rsidP="00C005C9">
      <w:pPr>
        <w:shd w:val="clear" w:color="auto" w:fill="FFFFFF" w:themeFill="background1"/>
        <w:spacing w:after="120" w:line="240" w:lineRule="auto"/>
        <w:rPr>
          <w:rFonts w:ascii="Century Gothic" w:eastAsia="Century Gothic" w:hAnsi="Century Gothic" w:cs="Century Gothic"/>
          <w:color w:val="244B5A"/>
          <w:spacing w:val="2"/>
          <w:lang w:eastAsia="en-GB"/>
        </w:rPr>
      </w:pPr>
      <w:r w:rsidRPr="00CD60FC">
        <w:rPr>
          <w:rFonts w:ascii="Century Gothic" w:eastAsia="Century Gothic" w:hAnsi="Century Gothic" w:cs="Century Gothic"/>
          <w:spacing w:val="2"/>
          <w:lang w:eastAsia="en-GB"/>
        </w:rPr>
        <w:t>To apply please submit your CV and cover letter</w:t>
      </w:r>
      <w:r w:rsidR="00DC1F19" w:rsidRPr="00CD60FC">
        <w:rPr>
          <w:rFonts w:ascii="Century Gothic" w:eastAsia="Century Gothic" w:hAnsi="Century Gothic" w:cs="Century Gothic"/>
          <w:spacing w:val="2"/>
          <w:lang w:eastAsia="en-GB"/>
        </w:rPr>
        <w:t xml:space="preserve"> </w:t>
      </w:r>
      <w:r w:rsidR="00C005C9" w:rsidRPr="00CD60FC">
        <w:rPr>
          <w:rFonts w:ascii="Century Gothic" w:eastAsia="Century Gothic" w:hAnsi="Century Gothic" w:cs="Century Gothic"/>
          <w:spacing w:val="2"/>
          <w:lang w:eastAsia="en-GB"/>
        </w:rPr>
        <w:t xml:space="preserve">through our </w:t>
      </w:r>
      <w:hyperlink r:id="rId7">
        <w:r w:rsidR="00C005C9" w:rsidRPr="00CD60FC">
          <w:rPr>
            <w:rStyle w:val="Hyperlink"/>
            <w:rFonts w:ascii="Century Gothic" w:eastAsia="Century Gothic" w:hAnsi="Century Gothic" w:cs="Century Gothic"/>
            <w:lang w:eastAsia="en-GB"/>
          </w:rPr>
          <w:t>online BreatheHR portal.</w:t>
        </w:r>
      </w:hyperlink>
    </w:p>
    <w:p w14:paraId="17A6894F" w14:textId="0698F688" w:rsidR="00436741" w:rsidRPr="00436741" w:rsidRDefault="00436741" w:rsidP="00436741">
      <w:pPr>
        <w:pStyle w:val="NoSpacing"/>
        <w:spacing w:after="120"/>
        <w:jc w:val="both"/>
        <w:rPr>
          <w:rStyle w:val="eop"/>
          <w:rFonts w:ascii="Century Gothic" w:eastAsia="Century Gothic" w:hAnsi="Century Gothic" w:cs="Century Gothic"/>
        </w:rPr>
      </w:pPr>
      <w:r w:rsidRPr="00514B0D">
        <w:rPr>
          <w:rStyle w:val="normaltextrun"/>
          <w:rFonts w:ascii="Century Gothic" w:hAnsi="Century Gothic" w:cs="Arial"/>
        </w:rPr>
        <w:t xml:space="preserve">Applicants are advised to apply as soon as possible, and all applications must be received by </w:t>
      </w:r>
      <w:r w:rsidRPr="00BF28E4">
        <w:rPr>
          <w:rFonts w:ascii="Century Gothic" w:eastAsia="Century Gothic" w:hAnsi="Century Gothic" w:cs="Century Gothic"/>
          <w:b/>
          <w:bCs/>
          <w:spacing w:val="2"/>
          <w:lang w:eastAsia="en-GB"/>
        </w:rPr>
        <w:t>midday on</w:t>
      </w:r>
      <w:r w:rsidR="002F2146">
        <w:rPr>
          <w:rFonts w:ascii="Century Gothic" w:eastAsia="Century Gothic" w:hAnsi="Century Gothic" w:cs="Century Gothic"/>
          <w:b/>
          <w:bCs/>
          <w:spacing w:val="2"/>
          <w:lang w:eastAsia="en-GB"/>
        </w:rPr>
        <w:t xml:space="preserve"> Monday</w:t>
      </w:r>
      <w:r w:rsidRPr="00BF28E4">
        <w:rPr>
          <w:rFonts w:ascii="Century Gothic" w:eastAsia="Century Gothic" w:hAnsi="Century Gothic" w:cs="Century Gothic"/>
          <w:b/>
          <w:bCs/>
          <w:spacing w:val="2"/>
          <w:lang w:eastAsia="en-GB"/>
        </w:rPr>
        <w:t xml:space="preserve"> </w:t>
      </w:r>
      <w:r w:rsidR="0061512B">
        <w:rPr>
          <w:rFonts w:ascii="Century Gothic" w:eastAsia="Century Gothic" w:hAnsi="Century Gothic" w:cs="Century Gothic"/>
          <w:b/>
          <w:bCs/>
          <w:spacing w:val="2"/>
          <w:lang w:eastAsia="en-GB"/>
        </w:rPr>
        <w:t>23</w:t>
      </w:r>
      <w:r w:rsidR="0061512B" w:rsidRPr="0061512B">
        <w:rPr>
          <w:rFonts w:ascii="Century Gothic" w:eastAsia="Century Gothic" w:hAnsi="Century Gothic" w:cs="Century Gothic"/>
          <w:b/>
          <w:bCs/>
          <w:spacing w:val="2"/>
          <w:vertAlign w:val="superscript"/>
          <w:lang w:eastAsia="en-GB"/>
        </w:rPr>
        <w:t>rd</w:t>
      </w:r>
      <w:r w:rsidR="0061512B">
        <w:rPr>
          <w:rFonts w:ascii="Century Gothic" w:eastAsia="Century Gothic" w:hAnsi="Century Gothic" w:cs="Century Gothic"/>
          <w:b/>
          <w:bCs/>
          <w:spacing w:val="2"/>
          <w:lang w:eastAsia="en-GB"/>
        </w:rPr>
        <w:t xml:space="preserve"> June</w:t>
      </w:r>
      <w:r w:rsidRPr="00BF28E4">
        <w:rPr>
          <w:rFonts w:ascii="Century Gothic" w:eastAsia="Century Gothic" w:hAnsi="Century Gothic" w:cs="Century Gothic"/>
          <w:b/>
          <w:bCs/>
          <w:spacing w:val="2"/>
          <w:lang w:eastAsia="en-GB"/>
        </w:rPr>
        <w:t xml:space="preserve"> 2025.</w:t>
      </w:r>
      <w:r w:rsidRPr="00814F1E">
        <w:rPr>
          <w:rFonts w:ascii="Century Gothic" w:eastAsia="Century Gothic" w:hAnsi="Century Gothic" w:cs="Century Gothic"/>
          <w:b/>
          <w:bCs/>
          <w:spacing w:val="2"/>
          <w:lang w:eastAsia="en-GB"/>
        </w:rPr>
        <w:t xml:space="preserve"> </w:t>
      </w:r>
      <w:r w:rsidRPr="00514B0D">
        <w:rPr>
          <w:rStyle w:val="normaltextrun"/>
          <w:rFonts w:ascii="Century Gothic" w:hAnsi="Century Gothic" w:cs="Arial"/>
        </w:rPr>
        <w:t>Please don’t delay your application to avoid any disappointment, as we reserve the right to close this advert earlier or later than stated.</w:t>
      </w:r>
    </w:p>
    <w:p w14:paraId="1186D6A9" w14:textId="77777777" w:rsidR="00C005C9" w:rsidRDefault="00C005C9" w:rsidP="00C005C9">
      <w:pPr>
        <w:shd w:val="clear" w:color="auto" w:fill="FFFFFF" w:themeFill="background1"/>
        <w:spacing w:after="120" w:line="240" w:lineRule="auto"/>
        <w:rPr>
          <w:rFonts w:ascii="Century Gothic" w:eastAsia="Century Gothic" w:hAnsi="Century Gothic" w:cs="Century Gothic"/>
          <w:lang w:eastAsia="en-GB"/>
        </w:rPr>
      </w:pPr>
      <w:r w:rsidRPr="1D748D8D">
        <w:rPr>
          <w:rFonts w:ascii="Century Gothic" w:eastAsia="Century Gothic" w:hAnsi="Century Gothic" w:cs="Century Gothic"/>
          <w:spacing w:val="2"/>
          <w:lang w:eastAsia="en-GB"/>
        </w:rPr>
        <w:t>We welcome and encourage job applications from people of all backgrounds. If you consider yourself to have a disability, please inform us of any arrangements that we may make to the interview process.</w:t>
      </w:r>
    </w:p>
    <w:p w14:paraId="5FE6CB98" w14:textId="14942EB6" w:rsidR="002A092E" w:rsidRPr="00436741" w:rsidRDefault="00C005C9" w:rsidP="00436741">
      <w:pPr>
        <w:shd w:val="clear" w:color="auto" w:fill="FFFFFF" w:themeFill="background1"/>
        <w:spacing w:after="120" w:line="240" w:lineRule="auto"/>
        <w:rPr>
          <w:rFonts w:ascii="Century Gothic" w:eastAsia="Century Gothic" w:hAnsi="Century Gothic" w:cs="Century Gothic"/>
          <w:lang w:eastAsia="en-GB"/>
        </w:rPr>
      </w:pPr>
      <w:r w:rsidRPr="1D748D8D">
        <w:rPr>
          <w:rFonts w:ascii="Century Gothic" w:eastAsia="Century Gothic" w:hAnsi="Century Gothic" w:cs="Century Gothic"/>
          <w:spacing w:val="2"/>
          <w:lang w:eastAsia="en-GB"/>
        </w:rPr>
        <w:t xml:space="preserve">If you have any questions or would like an informal chat, please reach out </w:t>
      </w:r>
      <w:r w:rsidR="00B96C2E">
        <w:rPr>
          <w:rFonts w:ascii="Century Gothic" w:eastAsia="Century Gothic" w:hAnsi="Century Gothic" w:cs="Century Gothic"/>
          <w:spacing w:val="2"/>
          <w:lang w:eastAsia="en-GB"/>
        </w:rPr>
        <w:t xml:space="preserve">to </w:t>
      </w:r>
      <w:r w:rsidR="0071791D">
        <w:rPr>
          <w:rFonts w:ascii="Century Gothic" w:eastAsia="Century Gothic" w:hAnsi="Century Gothic" w:cs="Century Gothic"/>
          <w:spacing w:val="2"/>
          <w:lang w:eastAsia="en-GB"/>
        </w:rPr>
        <w:t xml:space="preserve">Sharyn </w:t>
      </w:r>
      <w:r w:rsidR="0078681C">
        <w:rPr>
          <w:rFonts w:ascii="Century Gothic" w:eastAsia="Century Gothic" w:hAnsi="Century Gothic" w:cs="Century Gothic"/>
          <w:spacing w:val="2"/>
          <w:lang w:eastAsia="en-GB"/>
        </w:rPr>
        <w:t xml:space="preserve">Morgan on </w:t>
      </w:r>
      <w:hyperlink r:id="rId8" w:history="1">
        <w:r w:rsidR="0078681C" w:rsidRPr="0035516C">
          <w:rPr>
            <w:rStyle w:val="Hyperlink"/>
            <w:rFonts w:ascii="Century Gothic" w:eastAsia="Century Gothic" w:hAnsi="Century Gothic" w:cs="Century Gothic"/>
            <w:spacing w:val="2"/>
            <w:lang w:eastAsia="en-GB"/>
          </w:rPr>
          <w:t>sharyn.morgan@changemh.org</w:t>
        </w:r>
      </w:hyperlink>
      <w:r w:rsidR="00436741">
        <w:rPr>
          <w:rFonts w:ascii="Century Gothic" w:eastAsia="Century Gothic" w:hAnsi="Century Gothic" w:cs="Century Gothic"/>
          <w:spacing w:val="2"/>
          <w:lang w:eastAsia="en-GB"/>
        </w:rPr>
        <w:t>.</w:t>
      </w:r>
    </w:p>
    <w:sectPr w:rsidR="002A092E" w:rsidRPr="0043674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ACF02" w14:textId="77777777" w:rsidR="000075D8" w:rsidRDefault="000075D8" w:rsidP="003A7BE4">
      <w:pPr>
        <w:spacing w:after="0" w:line="240" w:lineRule="auto"/>
      </w:pPr>
      <w:r>
        <w:separator/>
      </w:r>
    </w:p>
  </w:endnote>
  <w:endnote w:type="continuationSeparator" w:id="0">
    <w:p w14:paraId="3FDD3C9F" w14:textId="77777777" w:rsidR="000075D8" w:rsidRDefault="000075D8"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Pro Md">
    <w:altName w:val="Calibri"/>
    <w:panose1 w:val="00000000000000000000"/>
    <w:charset w:val="00"/>
    <w:family w:val="swiss"/>
    <w:notTrueType/>
    <w:pitch w:val="variable"/>
    <w:sig w:usb0="0000000F" w:usb1="00000000" w:usb2="00000000" w:usb3="00000000" w:csb0="00000093"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217FE" w14:textId="77777777" w:rsidR="000075D8" w:rsidRDefault="000075D8" w:rsidP="003A7BE4">
      <w:pPr>
        <w:spacing w:after="0" w:line="240" w:lineRule="auto"/>
      </w:pPr>
      <w:r>
        <w:separator/>
      </w:r>
    </w:p>
  </w:footnote>
  <w:footnote w:type="continuationSeparator" w:id="0">
    <w:p w14:paraId="3D982FD4" w14:textId="77777777" w:rsidR="000075D8" w:rsidRDefault="000075D8"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FC39" w14:textId="76462F62" w:rsidR="005B1C88" w:rsidRDefault="005B1C88">
    <w:pPr>
      <w:pStyle w:val="Header"/>
    </w:pPr>
    <w:r>
      <w:rPr>
        <w:noProof/>
      </w:rPr>
      <w:drawing>
        <wp:anchor distT="0" distB="0" distL="114300" distR="114300" simplePos="0" relativeHeight="251658240" behindDoc="0" locked="0" layoutInCell="1" allowOverlap="1" wp14:anchorId="0A635FA8" wp14:editId="4B312BED">
          <wp:simplePos x="0" y="0"/>
          <wp:positionH relativeFrom="margin">
            <wp:posOffset>1579880</wp:posOffset>
          </wp:positionH>
          <wp:positionV relativeFrom="margin">
            <wp:posOffset>-1344600</wp:posOffset>
          </wp:positionV>
          <wp:extent cx="2566035" cy="116586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6035" cy="1165860"/>
                  </a:xfrm>
                  <a:prstGeom prst="rect">
                    <a:avLst/>
                  </a:prstGeom>
                </pic:spPr>
              </pic:pic>
            </a:graphicData>
          </a:graphic>
        </wp:anchor>
      </w:drawing>
    </w:r>
  </w:p>
  <w:p w14:paraId="35ABE8D1" w14:textId="012151A7" w:rsidR="005B1C88" w:rsidRDefault="005B1C88">
    <w:pPr>
      <w:pStyle w:val="Header"/>
    </w:pPr>
  </w:p>
  <w:p w14:paraId="2FF58B13" w14:textId="77777777" w:rsidR="005B1C88" w:rsidRDefault="005B1C88">
    <w:pPr>
      <w:pStyle w:val="Header"/>
    </w:pPr>
  </w:p>
  <w:p w14:paraId="64FAA280" w14:textId="77777777" w:rsidR="005B1C88" w:rsidRDefault="005B1C88">
    <w:pPr>
      <w:pStyle w:val="Header"/>
    </w:pPr>
  </w:p>
  <w:p w14:paraId="6A74D110" w14:textId="77777777" w:rsidR="005B1C88" w:rsidRDefault="005B1C88">
    <w:pPr>
      <w:pStyle w:val="Header"/>
    </w:pPr>
  </w:p>
  <w:p w14:paraId="5581C944" w14:textId="752BA9B6"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D13EC"/>
    <w:multiLevelType w:val="hybridMultilevel"/>
    <w:tmpl w:val="E2BA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31DAF"/>
    <w:multiLevelType w:val="hybridMultilevel"/>
    <w:tmpl w:val="021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D1D72"/>
    <w:multiLevelType w:val="hybridMultilevel"/>
    <w:tmpl w:val="9E7C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27903"/>
    <w:multiLevelType w:val="hybridMultilevel"/>
    <w:tmpl w:val="77CA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117A"/>
    <w:multiLevelType w:val="hybridMultilevel"/>
    <w:tmpl w:val="142090BE"/>
    <w:lvl w:ilvl="0" w:tplc="392CCA0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535712"/>
    <w:multiLevelType w:val="hybridMultilevel"/>
    <w:tmpl w:val="0074C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B162B"/>
    <w:multiLevelType w:val="multilevel"/>
    <w:tmpl w:val="4DA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656A2"/>
    <w:multiLevelType w:val="hybridMultilevel"/>
    <w:tmpl w:val="BAD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B58A1"/>
    <w:multiLevelType w:val="hybridMultilevel"/>
    <w:tmpl w:val="AED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850CA"/>
    <w:multiLevelType w:val="hybridMultilevel"/>
    <w:tmpl w:val="ACCA6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206C6"/>
    <w:multiLevelType w:val="hybridMultilevel"/>
    <w:tmpl w:val="FBB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773C4"/>
    <w:multiLevelType w:val="hybridMultilevel"/>
    <w:tmpl w:val="060C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F903BF"/>
    <w:multiLevelType w:val="multilevel"/>
    <w:tmpl w:val="A5F0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2C4458"/>
    <w:multiLevelType w:val="hybridMultilevel"/>
    <w:tmpl w:val="FFEA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79F87AF4"/>
    <w:multiLevelType w:val="hybridMultilevel"/>
    <w:tmpl w:val="37BA2160"/>
    <w:lvl w:ilvl="0" w:tplc="E864E9E2">
      <w:numFmt w:val="bullet"/>
      <w:lvlText w:val="-"/>
      <w:lvlJc w:val="left"/>
      <w:pPr>
        <w:ind w:left="360" w:hanging="360"/>
      </w:pPr>
      <w:rPr>
        <w:rFonts w:ascii="Arial" w:eastAsiaTheme="minorHAnsi"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624B4B"/>
    <w:multiLevelType w:val="hybridMultilevel"/>
    <w:tmpl w:val="815ADBF2"/>
    <w:lvl w:ilvl="0" w:tplc="E864E9E2">
      <w:numFmt w:val="bullet"/>
      <w:lvlText w:val="-"/>
      <w:lvlJc w:val="left"/>
      <w:pPr>
        <w:ind w:left="180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3299D"/>
    <w:multiLevelType w:val="hybridMultilevel"/>
    <w:tmpl w:val="F238DE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4617406">
    <w:abstractNumId w:val="7"/>
  </w:num>
  <w:num w:numId="2" w16cid:durableId="998390119">
    <w:abstractNumId w:val="8"/>
  </w:num>
  <w:num w:numId="3" w16cid:durableId="1751923724">
    <w:abstractNumId w:val="22"/>
  </w:num>
  <w:num w:numId="4" w16cid:durableId="1521504913">
    <w:abstractNumId w:val="6"/>
  </w:num>
  <w:num w:numId="5" w16cid:durableId="1442341739">
    <w:abstractNumId w:val="0"/>
  </w:num>
  <w:num w:numId="6" w16cid:durableId="973019636">
    <w:abstractNumId w:val="11"/>
  </w:num>
  <w:num w:numId="7" w16cid:durableId="1296569688">
    <w:abstractNumId w:val="10"/>
  </w:num>
  <w:num w:numId="8" w16cid:durableId="227421219">
    <w:abstractNumId w:val="9"/>
  </w:num>
  <w:num w:numId="9" w16cid:durableId="1809322660">
    <w:abstractNumId w:val="28"/>
  </w:num>
  <w:num w:numId="10" w16cid:durableId="1463157627">
    <w:abstractNumId w:val="23"/>
  </w:num>
  <w:num w:numId="11" w16cid:durableId="629283067">
    <w:abstractNumId w:val="1"/>
  </w:num>
  <w:num w:numId="12" w16cid:durableId="51736255">
    <w:abstractNumId w:val="20"/>
  </w:num>
  <w:num w:numId="13" w16cid:durableId="525562760">
    <w:abstractNumId w:val="29"/>
  </w:num>
  <w:num w:numId="14" w16cid:durableId="732432097">
    <w:abstractNumId w:val="4"/>
  </w:num>
  <w:num w:numId="15" w16cid:durableId="474638591">
    <w:abstractNumId w:val="16"/>
  </w:num>
  <w:num w:numId="16" w16cid:durableId="1822621896">
    <w:abstractNumId w:val="12"/>
  </w:num>
  <w:num w:numId="17" w16cid:durableId="887494546">
    <w:abstractNumId w:val="30"/>
  </w:num>
  <w:num w:numId="18" w16cid:durableId="1241524575">
    <w:abstractNumId w:val="18"/>
  </w:num>
  <w:num w:numId="19" w16cid:durableId="1723794507">
    <w:abstractNumId w:val="19"/>
  </w:num>
  <w:num w:numId="20" w16cid:durableId="1385565840">
    <w:abstractNumId w:val="26"/>
  </w:num>
  <w:num w:numId="21" w16cid:durableId="1489900437">
    <w:abstractNumId w:val="21"/>
  </w:num>
  <w:num w:numId="22" w16cid:durableId="82577765">
    <w:abstractNumId w:val="3"/>
  </w:num>
  <w:num w:numId="23" w16cid:durableId="564873637">
    <w:abstractNumId w:val="5"/>
  </w:num>
  <w:num w:numId="24" w16cid:durableId="1269923230">
    <w:abstractNumId w:val="31"/>
  </w:num>
  <w:num w:numId="25" w16cid:durableId="67045436">
    <w:abstractNumId w:val="14"/>
  </w:num>
  <w:num w:numId="26" w16cid:durableId="342054883">
    <w:abstractNumId w:val="24"/>
  </w:num>
  <w:num w:numId="27" w16cid:durableId="738484420">
    <w:abstractNumId w:val="33"/>
  </w:num>
  <w:num w:numId="28" w16cid:durableId="1390416119">
    <w:abstractNumId w:val="15"/>
  </w:num>
  <w:num w:numId="29" w16cid:durableId="37705856">
    <w:abstractNumId w:val="32"/>
  </w:num>
  <w:num w:numId="30" w16cid:durableId="286854362">
    <w:abstractNumId w:val="13"/>
  </w:num>
  <w:num w:numId="31" w16cid:durableId="1124039601">
    <w:abstractNumId w:val="2"/>
  </w:num>
  <w:num w:numId="32" w16cid:durableId="98137765">
    <w:abstractNumId w:val="25"/>
  </w:num>
  <w:num w:numId="33" w16cid:durableId="1124032687">
    <w:abstractNumId w:val="17"/>
  </w:num>
  <w:num w:numId="34" w16cid:durableId="14756820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075D8"/>
    <w:rsid w:val="00024A06"/>
    <w:rsid w:val="0002524C"/>
    <w:rsid w:val="00027F7D"/>
    <w:rsid w:val="00037F47"/>
    <w:rsid w:val="0004280A"/>
    <w:rsid w:val="00045EAB"/>
    <w:rsid w:val="00052D52"/>
    <w:rsid w:val="000544BD"/>
    <w:rsid w:val="000545F4"/>
    <w:rsid w:val="00060674"/>
    <w:rsid w:val="000630E9"/>
    <w:rsid w:val="00082DB8"/>
    <w:rsid w:val="00084BDD"/>
    <w:rsid w:val="000A1188"/>
    <w:rsid w:val="000D4DCB"/>
    <w:rsid w:val="000E2658"/>
    <w:rsid w:val="000F59F9"/>
    <w:rsid w:val="00105FFA"/>
    <w:rsid w:val="001065F4"/>
    <w:rsid w:val="001143A9"/>
    <w:rsid w:val="00117F03"/>
    <w:rsid w:val="0014474F"/>
    <w:rsid w:val="00150B10"/>
    <w:rsid w:val="0016536C"/>
    <w:rsid w:val="00174930"/>
    <w:rsid w:val="001772CA"/>
    <w:rsid w:val="00184B4A"/>
    <w:rsid w:val="00187990"/>
    <w:rsid w:val="00187E5C"/>
    <w:rsid w:val="001938E4"/>
    <w:rsid w:val="001B3670"/>
    <w:rsid w:val="001C216D"/>
    <w:rsid w:val="001C241E"/>
    <w:rsid w:val="001C3551"/>
    <w:rsid w:val="001D74F9"/>
    <w:rsid w:val="001E1168"/>
    <w:rsid w:val="001E26CA"/>
    <w:rsid w:val="002030C6"/>
    <w:rsid w:val="00221F2F"/>
    <w:rsid w:val="002242C3"/>
    <w:rsid w:val="00236CA4"/>
    <w:rsid w:val="00241193"/>
    <w:rsid w:val="002411F0"/>
    <w:rsid w:val="00244DEF"/>
    <w:rsid w:val="00270D39"/>
    <w:rsid w:val="002767AE"/>
    <w:rsid w:val="002930C0"/>
    <w:rsid w:val="00295217"/>
    <w:rsid w:val="00295AD4"/>
    <w:rsid w:val="002A092E"/>
    <w:rsid w:val="002A62EC"/>
    <w:rsid w:val="002B1CD6"/>
    <w:rsid w:val="002C77CF"/>
    <w:rsid w:val="002D25DD"/>
    <w:rsid w:val="002D55E7"/>
    <w:rsid w:val="002E07CC"/>
    <w:rsid w:val="002E4D58"/>
    <w:rsid w:val="002F2146"/>
    <w:rsid w:val="00302239"/>
    <w:rsid w:val="00324500"/>
    <w:rsid w:val="0033618E"/>
    <w:rsid w:val="00381726"/>
    <w:rsid w:val="00386BBE"/>
    <w:rsid w:val="00387BEF"/>
    <w:rsid w:val="003A7BE4"/>
    <w:rsid w:val="003C4986"/>
    <w:rsid w:val="003D2ACF"/>
    <w:rsid w:val="003F25C2"/>
    <w:rsid w:val="0040136A"/>
    <w:rsid w:val="00412F79"/>
    <w:rsid w:val="00414635"/>
    <w:rsid w:val="00422995"/>
    <w:rsid w:val="00436741"/>
    <w:rsid w:val="00437932"/>
    <w:rsid w:val="00450A2E"/>
    <w:rsid w:val="00450FDE"/>
    <w:rsid w:val="0046236F"/>
    <w:rsid w:val="004735E2"/>
    <w:rsid w:val="00482EE0"/>
    <w:rsid w:val="00484A12"/>
    <w:rsid w:val="004C47EC"/>
    <w:rsid w:val="004C4F5B"/>
    <w:rsid w:val="004C6B32"/>
    <w:rsid w:val="004C77E0"/>
    <w:rsid w:val="004D788C"/>
    <w:rsid w:val="004E1A81"/>
    <w:rsid w:val="004E23C4"/>
    <w:rsid w:val="004E7399"/>
    <w:rsid w:val="004F0242"/>
    <w:rsid w:val="004F74D6"/>
    <w:rsid w:val="00501021"/>
    <w:rsid w:val="00501D94"/>
    <w:rsid w:val="005048AA"/>
    <w:rsid w:val="00515441"/>
    <w:rsid w:val="00520936"/>
    <w:rsid w:val="00537972"/>
    <w:rsid w:val="00553A07"/>
    <w:rsid w:val="00565183"/>
    <w:rsid w:val="00570681"/>
    <w:rsid w:val="00573E41"/>
    <w:rsid w:val="00575C9D"/>
    <w:rsid w:val="00581127"/>
    <w:rsid w:val="00585941"/>
    <w:rsid w:val="0058615A"/>
    <w:rsid w:val="0058761F"/>
    <w:rsid w:val="005B1C88"/>
    <w:rsid w:val="005C6698"/>
    <w:rsid w:val="005D33BF"/>
    <w:rsid w:val="005D51E0"/>
    <w:rsid w:val="005D6AB0"/>
    <w:rsid w:val="005F67D1"/>
    <w:rsid w:val="00602262"/>
    <w:rsid w:val="00610598"/>
    <w:rsid w:val="0061327E"/>
    <w:rsid w:val="0061512B"/>
    <w:rsid w:val="0064351C"/>
    <w:rsid w:val="00653F7F"/>
    <w:rsid w:val="0065716C"/>
    <w:rsid w:val="0066332E"/>
    <w:rsid w:val="0066773C"/>
    <w:rsid w:val="006718B8"/>
    <w:rsid w:val="00671F83"/>
    <w:rsid w:val="00672789"/>
    <w:rsid w:val="0067542A"/>
    <w:rsid w:val="006832A6"/>
    <w:rsid w:val="00684479"/>
    <w:rsid w:val="00690C2A"/>
    <w:rsid w:val="006926D2"/>
    <w:rsid w:val="006939D4"/>
    <w:rsid w:val="0069403F"/>
    <w:rsid w:val="006945A8"/>
    <w:rsid w:val="006A2FAF"/>
    <w:rsid w:val="006B481B"/>
    <w:rsid w:val="006C0013"/>
    <w:rsid w:val="006E0E78"/>
    <w:rsid w:val="006E0FD2"/>
    <w:rsid w:val="006F0C7A"/>
    <w:rsid w:val="006F6599"/>
    <w:rsid w:val="00713B3F"/>
    <w:rsid w:val="007152AD"/>
    <w:rsid w:val="0071791D"/>
    <w:rsid w:val="00740E5A"/>
    <w:rsid w:val="00743D27"/>
    <w:rsid w:val="00746658"/>
    <w:rsid w:val="00746B96"/>
    <w:rsid w:val="00754013"/>
    <w:rsid w:val="0075449E"/>
    <w:rsid w:val="00767E83"/>
    <w:rsid w:val="0078681C"/>
    <w:rsid w:val="007A0953"/>
    <w:rsid w:val="007A38A9"/>
    <w:rsid w:val="007C246E"/>
    <w:rsid w:val="007D0CF2"/>
    <w:rsid w:val="007D24AD"/>
    <w:rsid w:val="007D36E5"/>
    <w:rsid w:val="007D4A31"/>
    <w:rsid w:val="007F611F"/>
    <w:rsid w:val="007F64E8"/>
    <w:rsid w:val="00801A47"/>
    <w:rsid w:val="008101EA"/>
    <w:rsid w:val="00821F2F"/>
    <w:rsid w:val="00837342"/>
    <w:rsid w:val="008519E3"/>
    <w:rsid w:val="008526A2"/>
    <w:rsid w:val="008570DD"/>
    <w:rsid w:val="008839AA"/>
    <w:rsid w:val="00886357"/>
    <w:rsid w:val="00894A55"/>
    <w:rsid w:val="008A29BB"/>
    <w:rsid w:val="008A788C"/>
    <w:rsid w:val="008B207D"/>
    <w:rsid w:val="008C1DEF"/>
    <w:rsid w:val="008D014C"/>
    <w:rsid w:val="008D2859"/>
    <w:rsid w:val="009124EA"/>
    <w:rsid w:val="00913609"/>
    <w:rsid w:val="00917031"/>
    <w:rsid w:val="0094517C"/>
    <w:rsid w:val="00956416"/>
    <w:rsid w:val="00963761"/>
    <w:rsid w:val="0096541B"/>
    <w:rsid w:val="009676F5"/>
    <w:rsid w:val="00981108"/>
    <w:rsid w:val="009915AC"/>
    <w:rsid w:val="009A1377"/>
    <w:rsid w:val="009B1EF9"/>
    <w:rsid w:val="009B4C81"/>
    <w:rsid w:val="009B6C19"/>
    <w:rsid w:val="009B7F59"/>
    <w:rsid w:val="009C7CFB"/>
    <w:rsid w:val="009D0C9D"/>
    <w:rsid w:val="009D4659"/>
    <w:rsid w:val="009E1168"/>
    <w:rsid w:val="009E4790"/>
    <w:rsid w:val="009E4CDD"/>
    <w:rsid w:val="00A00D65"/>
    <w:rsid w:val="00A35DBC"/>
    <w:rsid w:val="00A400D1"/>
    <w:rsid w:val="00A441D1"/>
    <w:rsid w:val="00A70C09"/>
    <w:rsid w:val="00A72A60"/>
    <w:rsid w:val="00A72EA6"/>
    <w:rsid w:val="00A7344D"/>
    <w:rsid w:val="00A825AC"/>
    <w:rsid w:val="00A84D2E"/>
    <w:rsid w:val="00A924CF"/>
    <w:rsid w:val="00AB0411"/>
    <w:rsid w:val="00AB56F5"/>
    <w:rsid w:val="00AF1B01"/>
    <w:rsid w:val="00AF3E74"/>
    <w:rsid w:val="00B01CA9"/>
    <w:rsid w:val="00B0578C"/>
    <w:rsid w:val="00B1486F"/>
    <w:rsid w:val="00B16158"/>
    <w:rsid w:val="00B206C1"/>
    <w:rsid w:val="00B302A9"/>
    <w:rsid w:val="00B41946"/>
    <w:rsid w:val="00B42A13"/>
    <w:rsid w:val="00B461C3"/>
    <w:rsid w:val="00B5438D"/>
    <w:rsid w:val="00B81918"/>
    <w:rsid w:val="00B87CAC"/>
    <w:rsid w:val="00B96C2E"/>
    <w:rsid w:val="00BA0215"/>
    <w:rsid w:val="00BA72B8"/>
    <w:rsid w:val="00BA7EB8"/>
    <w:rsid w:val="00BB3CED"/>
    <w:rsid w:val="00BD1119"/>
    <w:rsid w:val="00BD397F"/>
    <w:rsid w:val="00BE5B16"/>
    <w:rsid w:val="00BF28E4"/>
    <w:rsid w:val="00BF556F"/>
    <w:rsid w:val="00BF66F0"/>
    <w:rsid w:val="00C005C9"/>
    <w:rsid w:val="00C20308"/>
    <w:rsid w:val="00C20E9F"/>
    <w:rsid w:val="00C21CCC"/>
    <w:rsid w:val="00C25253"/>
    <w:rsid w:val="00C27BE9"/>
    <w:rsid w:val="00C43D55"/>
    <w:rsid w:val="00C4652F"/>
    <w:rsid w:val="00C52B27"/>
    <w:rsid w:val="00C64CBA"/>
    <w:rsid w:val="00C747EC"/>
    <w:rsid w:val="00C920D4"/>
    <w:rsid w:val="00CA20FF"/>
    <w:rsid w:val="00CC329F"/>
    <w:rsid w:val="00CC4D1D"/>
    <w:rsid w:val="00CC75FE"/>
    <w:rsid w:val="00CD1FA2"/>
    <w:rsid w:val="00CD60FC"/>
    <w:rsid w:val="00CF5F4E"/>
    <w:rsid w:val="00D01064"/>
    <w:rsid w:val="00D124A7"/>
    <w:rsid w:val="00D27A34"/>
    <w:rsid w:val="00D30812"/>
    <w:rsid w:val="00D4054B"/>
    <w:rsid w:val="00D53399"/>
    <w:rsid w:val="00D60A36"/>
    <w:rsid w:val="00D749CF"/>
    <w:rsid w:val="00D91E89"/>
    <w:rsid w:val="00DA374B"/>
    <w:rsid w:val="00DA5E5A"/>
    <w:rsid w:val="00DC017A"/>
    <w:rsid w:val="00DC1F19"/>
    <w:rsid w:val="00DC6A2F"/>
    <w:rsid w:val="00DC6E3B"/>
    <w:rsid w:val="00DE2EEC"/>
    <w:rsid w:val="00DE62E0"/>
    <w:rsid w:val="00DE661B"/>
    <w:rsid w:val="00DE721A"/>
    <w:rsid w:val="00DF16C9"/>
    <w:rsid w:val="00DF38F5"/>
    <w:rsid w:val="00DF4EF5"/>
    <w:rsid w:val="00DF6A28"/>
    <w:rsid w:val="00E00634"/>
    <w:rsid w:val="00E01236"/>
    <w:rsid w:val="00E014EE"/>
    <w:rsid w:val="00E033AE"/>
    <w:rsid w:val="00E0537C"/>
    <w:rsid w:val="00E055E9"/>
    <w:rsid w:val="00E22E89"/>
    <w:rsid w:val="00E24A95"/>
    <w:rsid w:val="00E27769"/>
    <w:rsid w:val="00E538AC"/>
    <w:rsid w:val="00E56053"/>
    <w:rsid w:val="00E67965"/>
    <w:rsid w:val="00E702D7"/>
    <w:rsid w:val="00E71536"/>
    <w:rsid w:val="00E80FE4"/>
    <w:rsid w:val="00E86127"/>
    <w:rsid w:val="00E94A2A"/>
    <w:rsid w:val="00EA6E2A"/>
    <w:rsid w:val="00EB358B"/>
    <w:rsid w:val="00EB5995"/>
    <w:rsid w:val="00EB7707"/>
    <w:rsid w:val="00EC7359"/>
    <w:rsid w:val="00EE3A08"/>
    <w:rsid w:val="00EF3880"/>
    <w:rsid w:val="00F046A7"/>
    <w:rsid w:val="00F33A43"/>
    <w:rsid w:val="00F52446"/>
    <w:rsid w:val="00F646D9"/>
    <w:rsid w:val="00F708F5"/>
    <w:rsid w:val="00F90F98"/>
    <w:rsid w:val="00F94571"/>
    <w:rsid w:val="00FA0829"/>
    <w:rsid w:val="00FA1DA7"/>
    <w:rsid w:val="00FB0D81"/>
    <w:rsid w:val="00FC04C9"/>
    <w:rsid w:val="00FE660F"/>
    <w:rsid w:val="00FF1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character" w:customStyle="1" w:styleId="ui-provider">
    <w:name w:val="ui-provider"/>
    <w:basedOn w:val="DefaultParagraphFont"/>
    <w:rsid w:val="00886357"/>
  </w:style>
  <w:style w:type="character" w:styleId="Hyperlink">
    <w:name w:val="Hyperlink"/>
    <w:basedOn w:val="DefaultParagraphFont"/>
    <w:uiPriority w:val="99"/>
    <w:unhideWhenUsed/>
    <w:rsid w:val="007D0CF2"/>
    <w:rPr>
      <w:color w:val="0563C1" w:themeColor="hyperlink"/>
      <w:u w:val="single"/>
    </w:rPr>
  </w:style>
  <w:style w:type="character" w:styleId="UnresolvedMention">
    <w:name w:val="Unresolved Mention"/>
    <w:basedOn w:val="DefaultParagraphFont"/>
    <w:uiPriority w:val="99"/>
    <w:semiHidden/>
    <w:unhideWhenUsed/>
    <w:rsid w:val="007D0CF2"/>
    <w:rPr>
      <w:color w:val="605E5C"/>
      <w:shd w:val="clear" w:color="auto" w:fill="E1DFDD"/>
    </w:rPr>
  </w:style>
  <w:style w:type="character" w:styleId="Strong">
    <w:name w:val="Strong"/>
    <w:basedOn w:val="DefaultParagraphFont"/>
    <w:uiPriority w:val="22"/>
    <w:qFormat/>
    <w:rsid w:val="00052D52"/>
    <w:rPr>
      <w:b/>
      <w:bCs/>
    </w:rPr>
  </w:style>
  <w:style w:type="character" w:styleId="FollowedHyperlink">
    <w:name w:val="FollowedHyperlink"/>
    <w:basedOn w:val="DefaultParagraphFont"/>
    <w:uiPriority w:val="99"/>
    <w:semiHidden/>
    <w:unhideWhenUsed/>
    <w:rsid w:val="00E00634"/>
    <w:rPr>
      <w:color w:val="954F72" w:themeColor="followedHyperlink"/>
      <w:u w:val="single"/>
    </w:rPr>
  </w:style>
  <w:style w:type="paragraph" w:styleId="ListParagraph">
    <w:name w:val="List Paragraph"/>
    <w:basedOn w:val="Normal"/>
    <w:uiPriority w:val="34"/>
    <w:qFormat/>
    <w:rsid w:val="000545F4"/>
    <w:pPr>
      <w:ind w:left="720"/>
      <w:contextualSpacing/>
    </w:pPr>
  </w:style>
  <w:style w:type="character" w:customStyle="1" w:styleId="NoSpacingChar">
    <w:name w:val="No Spacing Char"/>
    <w:basedOn w:val="DefaultParagraphFont"/>
    <w:link w:val="NoSpacing"/>
    <w:uiPriority w:val="1"/>
    <w:rsid w:val="00B1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3333">
      <w:bodyDiv w:val="1"/>
      <w:marLeft w:val="0"/>
      <w:marRight w:val="0"/>
      <w:marTop w:val="0"/>
      <w:marBottom w:val="0"/>
      <w:divBdr>
        <w:top w:val="none" w:sz="0" w:space="0" w:color="auto"/>
        <w:left w:val="none" w:sz="0" w:space="0" w:color="auto"/>
        <w:bottom w:val="none" w:sz="0" w:space="0" w:color="auto"/>
        <w:right w:val="none" w:sz="0" w:space="0" w:color="auto"/>
      </w:divBdr>
    </w:div>
    <w:div w:id="928849784">
      <w:bodyDiv w:val="1"/>
      <w:marLeft w:val="0"/>
      <w:marRight w:val="0"/>
      <w:marTop w:val="0"/>
      <w:marBottom w:val="0"/>
      <w:divBdr>
        <w:top w:val="none" w:sz="0" w:space="0" w:color="auto"/>
        <w:left w:val="none" w:sz="0" w:space="0" w:color="auto"/>
        <w:bottom w:val="none" w:sz="0" w:space="0" w:color="auto"/>
        <w:right w:val="none" w:sz="0" w:space="0" w:color="auto"/>
      </w:divBdr>
    </w:div>
    <w:div w:id="976256317">
      <w:bodyDiv w:val="1"/>
      <w:marLeft w:val="0"/>
      <w:marRight w:val="0"/>
      <w:marTop w:val="0"/>
      <w:marBottom w:val="0"/>
      <w:divBdr>
        <w:top w:val="none" w:sz="0" w:space="0" w:color="auto"/>
        <w:left w:val="none" w:sz="0" w:space="0" w:color="auto"/>
        <w:bottom w:val="none" w:sz="0" w:space="0" w:color="auto"/>
        <w:right w:val="none" w:sz="0" w:space="0" w:color="auto"/>
      </w:divBdr>
    </w:div>
    <w:div w:id="985620534">
      <w:bodyDiv w:val="1"/>
      <w:marLeft w:val="0"/>
      <w:marRight w:val="0"/>
      <w:marTop w:val="0"/>
      <w:marBottom w:val="0"/>
      <w:divBdr>
        <w:top w:val="none" w:sz="0" w:space="0" w:color="auto"/>
        <w:left w:val="none" w:sz="0" w:space="0" w:color="auto"/>
        <w:bottom w:val="none" w:sz="0" w:space="0" w:color="auto"/>
        <w:right w:val="none" w:sz="0" w:space="0" w:color="auto"/>
      </w:divBdr>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189027343">
      <w:bodyDiv w:val="1"/>
      <w:marLeft w:val="0"/>
      <w:marRight w:val="0"/>
      <w:marTop w:val="0"/>
      <w:marBottom w:val="0"/>
      <w:divBdr>
        <w:top w:val="none" w:sz="0" w:space="0" w:color="auto"/>
        <w:left w:val="none" w:sz="0" w:space="0" w:color="auto"/>
        <w:bottom w:val="none" w:sz="0" w:space="0" w:color="auto"/>
        <w:right w:val="none" w:sz="0" w:space="0" w:color="auto"/>
      </w:divBdr>
    </w:div>
    <w:div w:id="1226140092">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26863770">
      <w:bodyDiv w:val="1"/>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
      </w:divsChild>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526209266">
      <w:bodyDiv w:val="1"/>
      <w:marLeft w:val="0"/>
      <w:marRight w:val="0"/>
      <w:marTop w:val="0"/>
      <w:marBottom w:val="0"/>
      <w:divBdr>
        <w:top w:val="none" w:sz="0" w:space="0" w:color="auto"/>
        <w:left w:val="none" w:sz="0" w:space="0" w:color="auto"/>
        <w:bottom w:val="none" w:sz="0" w:space="0" w:color="auto"/>
        <w:right w:val="none" w:sz="0" w:space="0" w:color="auto"/>
      </w:divBdr>
    </w:div>
    <w:div w:id="1589999128">
      <w:bodyDiv w:val="1"/>
      <w:marLeft w:val="0"/>
      <w:marRight w:val="0"/>
      <w:marTop w:val="0"/>
      <w:marBottom w:val="0"/>
      <w:divBdr>
        <w:top w:val="none" w:sz="0" w:space="0" w:color="auto"/>
        <w:left w:val="none" w:sz="0" w:space="0" w:color="auto"/>
        <w:bottom w:val="none" w:sz="0" w:space="0" w:color="auto"/>
        <w:right w:val="none" w:sz="0" w:space="0" w:color="auto"/>
      </w:divBdr>
    </w:div>
    <w:div w:id="1631402692">
      <w:bodyDiv w:val="1"/>
      <w:marLeft w:val="0"/>
      <w:marRight w:val="0"/>
      <w:marTop w:val="0"/>
      <w:marBottom w:val="0"/>
      <w:divBdr>
        <w:top w:val="none" w:sz="0" w:space="0" w:color="auto"/>
        <w:left w:val="none" w:sz="0" w:space="0" w:color="auto"/>
        <w:bottom w:val="none" w:sz="0" w:space="0" w:color="auto"/>
        <w:right w:val="none" w:sz="0" w:space="0" w:color="auto"/>
      </w:divBdr>
    </w:div>
    <w:div w:id="1654873171">
      <w:bodyDiv w:val="1"/>
      <w:marLeft w:val="0"/>
      <w:marRight w:val="0"/>
      <w:marTop w:val="0"/>
      <w:marBottom w:val="0"/>
      <w:divBdr>
        <w:top w:val="none" w:sz="0" w:space="0" w:color="auto"/>
        <w:left w:val="none" w:sz="0" w:space="0" w:color="auto"/>
        <w:bottom w:val="none" w:sz="0" w:space="0" w:color="auto"/>
        <w:right w:val="none" w:sz="0" w:space="0" w:color="auto"/>
      </w:divBdr>
      <w:divsChild>
        <w:div w:id="20866678">
          <w:marLeft w:val="0"/>
          <w:marRight w:val="0"/>
          <w:marTop w:val="0"/>
          <w:marBottom w:val="0"/>
          <w:divBdr>
            <w:top w:val="none" w:sz="0" w:space="0" w:color="auto"/>
            <w:left w:val="none" w:sz="0" w:space="0" w:color="auto"/>
            <w:bottom w:val="none" w:sz="0" w:space="0" w:color="auto"/>
            <w:right w:val="none" w:sz="0" w:space="0" w:color="auto"/>
          </w:divBdr>
        </w:div>
        <w:div w:id="1390420331">
          <w:marLeft w:val="0"/>
          <w:marRight w:val="0"/>
          <w:marTop w:val="0"/>
          <w:marBottom w:val="0"/>
          <w:divBdr>
            <w:top w:val="none" w:sz="0" w:space="0" w:color="auto"/>
            <w:left w:val="none" w:sz="0" w:space="0" w:color="auto"/>
            <w:bottom w:val="none" w:sz="0" w:space="0" w:color="auto"/>
            <w:right w:val="none" w:sz="0" w:space="0" w:color="auto"/>
          </w:divBdr>
        </w:div>
        <w:div w:id="300308218">
          <w:marLeft w:val="0"/>
          <w:marRight w:val="0"/>
          <w:marTop w:val="0"/>
          <w:marBottom w:val="0"/>
          <w:divBdr>
            <w:top w:val="none" w:sz="0" w:space="0" w:color="auto"/>
            <w:left w:val="none" w:sz="0" w:space="0" w:color="auto"/>
            <w:bottom w:val="none" w:sz="0" w:space="0" w:color="auto"/>
            <w:right w:val="none" w:sz="0" w:space="0" w:color="auto"/>
          </w:divBdr>
        </w:div>
      </w:divsChild>
    </w:div>
    <w:div w:id="1857618406">
      <w:bodyDiv w:val="1"/>
      <w:marLeft w:val="0"/>
      <w:marRight w:val="0"/>
      <w:marTop w:val="0"/>
      <w:marBottom w:val="0"/>
      <w:divBdr>
        <w:top w:val="none" w:sz="0" w:space="0" w:color="auto"/>
        <w:left w:val="none" w:sz="0" w:space="0" w:color="auto"/>
        <w:bottom w:val="none" w:sz="0" w:space="0" w:color="auto"/>
        <w:right w:val="none" w:sz="0" w:space="0" w:color="auto"/>
      </w:divBdr>
      <w:divsChild>
        <w:div w:id="678853195">
          <w:marLeft w:val="0"/>
          <w:marRight w:val="0"/>
          <w:marTop w:val="0"/>
          <w:marBottom w:val="0"/>
          <w:divBdr>
            <w:top w:val="none" w:sz="0" w:space="0" w:color="auto"/>
            <w:left w:val="none" w:sz="0" w:space="0" w:color="auto"/>
            <w:bottom w:val="none" w:sz="0" w:space="0" w:color="auto"/>
            <w:right w:val="none" w:sz="0" w:space="0" w:color="auto"/>
          </w:divBdr>
        </w:div>
        <w:div w:id="1041593624">
          <w:marLeft w:val="0"/>
          <w:marRight w:val="0"/>
          <w:marTop w:val="0"/>
          <w:marBottom w:val="0"/>
          <w:divBdr>
            <w:top w:val="none" w:sz="0" w:space="0" w:color="auto"/>
            <w:left w:val="none" w:sz="0" w:space="0" w:color="auto"/>
            <w:bottom w:val="none" w:sz="0" w:space="0" w:color="auto"/>
            <w:right w:val="none" w:sz="0" w:space="0" w:color="auto"/>
          </w:divBdr>
        </w:div>
        <w:div w:id="1437865531">
          <w:marLeft w:val="0"/>
          <w:marRight w:val="0"/>
          <w:marTop w:val="0"/>
          <w:marBottom w:val="0"/>
          <w:divBdr>
            <w:top w:val="none" w:sz="0" w:space="0" w:color="auto"/>
            <w:left w:val="none" w:sz="0" w:space="0" w:color="auto"/>
            <w:bottom w:val="none" w:sz="0" w:space="0" w:color="auto"/>
            <w:right w:val="none" w:sz="0" w:space="0" w:color="auto"/>
          </w:divBdr>
        </w:div>
        <w:div w:id="1820686007">
          <w:marLeft w:val="0"/>
          <w:marRight w:val="0"/>
          <w:marTop w:val="0"/>
          <w:marBottom w:val="0"/>
          <w:divBdr>
            <w:top w:val="none" w:sz="0" w:space="0" w:color="auto"/>
            <w:left w:val="none" w:sz="0" w:space="0" w:color="auto"/>
            <w:bottom w:val="none" w:sz="0" w:space="0" w:color="auto"/>
            <w:right w:val="none" w:sz="0" w:space="0" w:color="auto"/>
          </w:divBdr>
        </w:div>
        <w:div w:id="1962613827">
          <w:marLeft w:val="0"/>
          <w:marRight w:val="0"/>
          <w:marTop w:val="0"/>
          <w:marBottom w:val="0"/>
          <w:divBdr>
            <w:top w:val="none" w:sz="0" w:space="0" w:color="auto"/>
            <w:left w:val="none" w:sz="0" w:space="0" w:color="auto"/>
            <w:bottom w:val="none" w:sz="0" w:space="0" w:color="auto"/>
            <w:right w:val="none" w:sz="0" w:space="0" w:color="auto"/>
          </w:divBdr>
        </w:div>
        <w:div w:id="1475558964">
          <w:marLeft w:val="0"/>
          <w:marRight w:val="0"/>
          <w:marTop w:val="0"/>
          <w:marBottom w:val="0"/>
          <w:divBdr>
            <w:top w:val="none" w:sz="0" w:space="0" w:color="auto"/>
            <w:left w:val="none" w:sz="0" w:space="0" w:color="auto"/>
            <w:bottom w:val="none" w:sz="0" w:space="0" w:color="auto"/>
            <w:right w:val="none" w:sz="0" w:space="0" w:color="auto"/>
          </w:divBdr>
        </w:div>
      </w:divsChild>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yn.morgan@changemh.org" TargetMode="External"/><Relationship Id="rId3" Type="http://schemas.openxmlformats.org/officeDocument/2006/relationships/settings" Target="settings.xml"/><Relationship Id="rId7" Type="http://schemas.openxmlformats.org/officeDocument/2006/relationships/hyperlink" Target="https://hr.breathehr.com/recruitment/vacancies/41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David Fletcher</cp:lastModifiedBy>
  <cp:revision>23</cp:revision>
  <cp:lastPrinted>2023-05-05T17:19:00Z</cp:lastPrinted>
  <dcterms:created xsi:type="dcterms:W3CDTF">2025-02-21T15:20:00Z</dcterms:created>
  <dcterms:modified xsi:type="dcterms:W3CDTF">2025-05-30T13:08:00Z</dcterms:modified>
</cp:coreProperties>
</file>